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526E5" w14:textId="77777777" w:rsidR="00D10DF1" w:rsidRDefault="00D10DF1" w:rsidP="00D10DF1">
      <w:pPr>
        <w:spacing w:before="2280"/>
        <w:jc w:val="center"/>
        <w:rPr>
          <w:b/>
          <w:sz w:val="72"/>
        </w:rPr>
      </w:pPr>
      <w:r w:rsidRPr="000537D5">
        <w:rPr>
          <w:b/>
          <w:sz w:val="72"/>
        </w:rPr>
        <w:t>Student Handbook</w:t>
      </w:r>
    </w:p>
    <w:p w14:paraId="7C51DBE1" w14:textId="77777777" w:rsidR="00D10DF1" w:rsidRPr="00D10DF1" w:rsidRDefault="001C3822" w:rsidP="00D10DF1">
      <w:pPr>
        <w:spacing w:after="600"/>
        <w:jc w:val="center"/>
      </w:pPr>
      <w:r>
        <w:t>(</w:t>
      </w:r>
      <w:r w:rsidR="00304D05">
        <w:t>September 202</w:t>
      </w:r>
      <w:r w:rsidR="006815D4">
        <w:t>2</w:t>
      </w:r>
      <w:r w:rsidR="00D10DF1" w:rsidRPr="00D10DF1">
        <w:t>)</w:t>
      </w:r>
    </w:p>
    <w:p w14:paraId="6B6D4BE2" w14:textId="77777777" w:rsidR="00D10DF1" w:rsidRDefault="00440D09" w:rsidP="004E7A43">
      <w:pPr>
        <w:jc w:val="center"/>
        <w:rPr>
          <w:b/>
          <w:sz w:val="36"/>
        </w:rPr>
      </w:pPr>
      <w:r>
        <w:rPr>
          <w:noProof/>
        </w:rPr>
        <w:drawing>
          <wp:inline distT="0" distB="0" distL="0" distR="0" wp14:anchorId="73661617" wp14:editId="448C8E33">
            <wp:extent cx="2335048" cy="225021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2334081" cy="2249287"/>
                    </a:xfrm>
                    <a:prstGeom prst="rect">
                      <a:avLst/>
                    </a:prstGeom>
                  </pic:spPr>
                </pic:pic>
              </a:graphicData>
            </a:graphic>
          </wp:inline>
        </w:drawing>
      </w:r>
    </w:p>
    <w:p w14:paraId="5B0514C3" w14:textId="77777777" w:rsidR="00440D09" w:rsidRDefault="00440D09" w:rsidP="004E7A43">
      <w:pPr>
        <w:jc w:val="center"/>
        <w:rPr>
          <w:b/>
          <w:sz w:val="36"/>
        </w:rPr>
      </w:pPr>
    </w:p>
    <w:p w14:paraId="6CFA59D3" w14:textId="77777777" w:rsidR="00863247" w:rsidRPr="00D10DF1" w:rsidRDefault="00D10DF1" w:rsidP="004E7A43">
      <w:pPr>
        <w:jc w:val="center"/>
        <w:rPr>
          <w:b/>
          <w:sz w:val="36"/>
          <w:szCs w:val="32"/>
        </w:rPr>
      </w:pPr>
      <w:r w:rsidRPr="00D10DF1">
        <w:rPr>
          <w:b/>
          <w:sz w:val="36"/>
          <w:szCs w:val="32"/>
        </w:rPr>
        <w:t>Center for Natural Wellness</w:t>
      </w:r>
    </w:p>
    <w:p w14:paraId="5B54DD73" w14:textId="77777777" w:rsidR="00D10DF1" w:rsidRPr="00D10DF1" w:rsidRDefault="00D10DF1" w:rsidP="004E7A43">
      <w:pPr>
        <w:jc w:val="center"/>
        <w:rPr>
          <w:b/>
          <w:sz w:val="36"/>
          <w:szCs w:val="32"/>
        </w:rPr>
      </w:pPr>
      <w:r w:rsidRPr="00D10DF1">
        <w:rPr>
          <w:b/>
          <w:sz w:val="36"/>
          <w:szCs w:val="32"/>
        </w:rPr>
        <w:t>School of Massage Therapy</w:t>
      </w:r>
    </w:p>
    <w:p w14:paraId="61C070E6" w14:textId="77777777" w:rsidR="00863247" w:rsidRPr="00D10DF1" w:rsidRDefault="002213E1" w:rsidP="00D10DF1">
      <w:pPr>
        <w:spacing w:before="240"/>
        <w:jc w:val="center"/>
        <w:rPr>
          <w:szCs w:val="32"/>
        </w:rPr>
      </w:pPr>
      <w:r>
        <w:rPr>
          <w:szCs w:val="32"/>
        </w:rPr>
        <w:t>14 Computer</w:t>
      </w:r>
      <w:r w:rsidR="00D10DF1" w:rsidRPr="00D10DF1">
        <w:rPr>
          <w:szCs w:val="32"/>
        </w:rPr>
        <w:t xml:space="preserve"> Drive</w:t>
      </w:r>
      <w:r>
        <w:rPr>
          <w:szCs w:val="32"/>
        </w:rPr>
        <w:t xml:space="preserve"> West</w:t>
      </w:r>
    </w:p>
    <w:p w14:paraId="2EB80584" w14:textId="77777777" w:rsidR="00D10DF1" w:rsidRDefault="00D10DF1" w:rsidP="004E7A43">
      <w:pPr>
        <w:jc w:val="center"/>
        <w:rPr>
          <w:szCs w:val="32"/>
        </w:rPr>
      </w:pPr>
      <w:r w:rsidRPr="00D10DF1">
        <w:rPr>
          <w:szCs w:val="32"/>
        </w:rPr>
        <w:t>Albany, NY 12205</w:t>
      </w:r>
    </w:p>
    <w:p w14:paraId="64B86A40" w14:textId="77777777" w:rsidR="00320C87" w:rsidRPr="00D10DF1" w:rsidRDefault="00320C87" w:rsidP="004E7A43">
      <w:pPr>
        <w:jc w:val="center"/>
        <w:rPr>
          <w:szCs w:val="32"/>
        </w:rPr>
      </w:pPr>
      <w:r>
        <w:rPr>
          <w:szCs w:val="32"/>
        </w:rPr>
        <w:t>(518)489-4026</w:t>
      </w:r>
    </w:p>
    <w:p w14:paraId="11D0F62A" w14:textId="77777777" w:rsidR="00863247" w:rsidRDefault="00863247" w:rsidP="004E7A43">
      <w:pPr>
        <w:jc w:val="center"/>
        <w:rPr>
          <w:b/>
          <w:sz w:val="36"/>
        </w:rPr>
      </w:pPr>
    </w:p>
    <w:p w14:paraId="188065BA" w14:textId="77777777" w:rsidR="00863247" w:rsidRPr="004E7A43" w:rsidRDefault="00863247" w:rsidP="004E7A43">
      <w:pPr>
        <w:jc w:val="center"/>
        <w:rPr>
          <w:b/>
          <w:sz w:val="36"/>
        </w:rPr>
      </w:pPr>
    </w:p>
    <w:p w14:paraId="10CB5A74" w14:textId="77777777" w:rsidR="00863247" w:rsidRDefault="00863247" w:rsidP="004E7A43">
      <w:pPr>
        <w:widowControl w:val="0"/>
        <w:rPr>
          <w:b/>
        </w:rPr>
      </w:pPr>
    </w:p>
    <w:p w14:paraId="6459CB5C" w14:textId="77777777" w:rsidR="00863247" w:rsidRDefault="00863247" w:rsidP="004E7A43">
      <w:pPr>
        <w:widowControl w:val="0"/>
        <w:rPr>
          <w:b/>
        </w:rPr>
      </w:pPr>
    </w:p>
    <w:p w14:paraId="6E78422D" w14:textId="77777777" w:rsidR="00863247" w:rsidRDefault="00863247" w:rsidP="004E7A43">
      <w:pPr>
        <w:widowControl w:val="0"/>
        <w:outlineLvl w:val="0"/>
        <w:rPr>
          <w:b/>
          <w:sz w:val="28"/>
          <w:szCs w:val="28"/>
        </w:rPr>
        <w:sectPr w:rsidR="00863247" w:rsidSect="000537D5">
          <w:footerReference w:type="even" r:id="rId11"/>
          <w:footerReference w:type="default" r:id="rId12"/>
          <w:type w:val="continuous"/>
          <w:pgSz w:w="12240" w:h="15840" w:code="1"/>
          <w:pgMar w:top="1440" w:right="1440" w:bottom="1008" w:left="1440" w:header="720" w:footer="432"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noEndnote/>
        </w:sectPr>
      </w:pPr>
    </w:p>
    <w:p w14:paraId="168FB5EE" w14:textId="77777777" w:rsidR="00863247" w:rsidRPr="00123345" w:rsidRDefault="00863247" w:rsidP="00D758F1">
      <w:pPr>
        <w:spacing w:after="360"/>
        <w:rPr>
          <w:b/>
          <w:caps/>
          <w:sz w:val="32"/>
        </w:rPr>
      </w:pPr>
      <w:r w:rsidRPr="00123345">
        <w:rPr>
          <w:b/>
          <w:caps/>
          <w:sz w:val="32"/>
        </w:rPr>
        <w:lastRenderedPageBreak/>
        <w:t>Contents</w:t>
      </w:r>
    </w:p>
    <w:p w14:paraId="22432F6C" w14:textId="77777777" w:rsidR="00C90ED2" w:rsidRDefault="006A6095">
      <w:pPr>
        <w:pStyle w:val="TOC1"/>
        <w:rPr>
          <w:rFonts w:asciiTheme="minorHAnsi" w:eastAsiaTheme="minorEastAsia" w:hAnsiTheme="minorHAnsi" w:cstheme="minorBidi"/>
          <w:b w:val="0"/>
          <w:smallCaps w:val="0"/>
          <w:sz w:val="22"/>
          <w:szCs w:val="22"/>
        </w:rPr>
      </w:pPr>
      <w:r>
        <w:rPr>
          <w:b w:val="0"/>
          <w:szCs w:val="28"/>
        </w:rPr>
        <w:fldChar w:fldCharType="begin"/>
      </w:r>
      <w:r w:rsidR="00863247">
        <w:rPr>
          <w:b w:val="0"/>
          <w:szCs w:val="28"/>
        </w:rPr>
        <w:instrText xml:space="preserve"> TOC \o "1-2" \h \z \u </w:instrText>
      </w:r>
      <w:r>
        <w:rPr>
          <w:b w:val="0"/>
          <w:szCs w:val="28"/>
        </w:rPr>
        <w:fldChar w:fldCharType="separate"/>
      </w:r>
      <w:hyperlink w:anchor="_Toc505064819" w:history="1">
        <w:r w:rsidR="00C90ED2" w:rsidRPr="00910032">
          <w:rPr>
            <w:rStyle w:val="Hyperlink"/>
          </w:rPr>
          <w:t>Introduction</w:t>
        </w:r>
        <w:r w:rsidR="00C90ED2">
          <w:rPr>
            <w:webHidden/>
          </w:rPr>
          <w:tab/>
        </w:r>
        <w:r>
          <w:rPr>
            <w:webHidden/>
          </w:rPr>
          <w:fldChar w:fldCharType="begin"/>
        </w:r>
        <w:r w:rsidR="00C90ED2">
          <w:rPr>
            <w:webHidden/>
          </w:rPr>
          <w:instrText xml:space="preserve"> PAGEREF _Toc505064819 \h </w:instrText>
        </w:r>
        <w:r>
          <w:rPr>
            <w:webHidden/>
          </w:rPr>
        </w:r>
        <w:r>
          <w:rPr>
            <w:webHidden/>
          </w:rPr>
          <w:fldChar w:fldCharType="separate"/>
        </w:r>
        <w:r w:rsidR="00440D09">
          <w:rPr>
            <w:webHidden/>
          </w:rPr>
          <w:t>4</w:t>
        </w:r>
        <w:r>
          <w:rPr>
            <w:webHidden/>
          </w:rPr>
          <w:fldChar w:fldCharType="end"/>
        </w:r>
      </w:hyperlink>
    </w:p>
    <w:p w14:paraId="067F1269" w14:textId="77777777" w:rsidR="00C90ED2" w:rsidRDefault="00000000">
      <w:pPr>
        <w:pStyle w:val="TOC1"/>
        <w:rPr>
          <w:rFonts w:asciiTheme="minorHAnsi" w:eastAsiaTheme="minorEastAsia" w:hAnsiTheme="minorHAnsi" w:cstheme="minorBidi"/>
          <w:b w:val="0"/>
          <w:smallCaps w:val="0"/>
          <w:sz w:val="22"/>
          <w:szCs w:val="22"/>
        </w:rPr>
      </w:pPr>
      <w:hyperlink w:anchor="_Toc505064820" w:history="1">
        <w:r w:rsidR="00C90ED2" w:rsidRPr="00910032">
          <w:rPr>
            <w:rStyle w:val="Hyperlink"/>
          </w:rPr>
          <w:t>Structure, Staff, Hours of Operation and Communication</w:t>
        </w:r>
        <w:r w:rsidR="00C90ED2">
          <w:rPr>
            <w:webHidden/>
          </w:rPr>
          <w:tab/>
        </w:r>
        <w:r w:rsidR="006A6095">
          <w:rPr>
            <w:webHidden/>
          </w:rPr>
          <w:fldChar w:fldCharType="begin"/>
        </w:r>
        <w:r w:rsidR="00C90ED2">
          <w:rPr>
            <w:webHidden/>
          </w:rPr>
          <w:instrText xml:space="preserve"> PAGEREF _Toc505064820 \h </w:instrText>
        </w:r>
        <w:r w:rsidR="006A6095">
          <w:rPr>
            <w:webHidden/>
          </w:rPr>
        </w:r>
        <w:r w:rsidR="006A6095">
          <w:rPr>
            <w:webHidden/>
          </w:rPr>
          <w:fldChar w:fldCharType="separate"/>
        </w:r>
        <w:r w:rsidR="00440D09">
          <w:rPr>
            <w:webHidden/>
          </w:rPr>
          <w:t>4</w:t>
        </w:r>
        <w:r w:rsidR="006A6095">
          <w:rPr>
            <w:webHidden/>
          </w:rPr>
          <w:fldChar w:fldCharType="end"/>
        </w:r>
      </w:hyperlink>
    </w:p>
    <w:p w14:paraId="53F20742" w14:textId="77777777" w:rsidR="00C90ED2" w:rsidRDefault="00000000">
      <w:pPr>
        <w:pStyle w:val="TOC2"/>
        <w:rPr>
          <w:rFonts w:asciiTheme="minorHAnsi" w:eastAsiaTheme="minorEastAsia" w:hAnsiTheme="minorHAnsi" w:cstheme="minorBidi"/>
          <w:bCs w:val="0"/>
          <w:iCs w:val="0"/>
          <w:sz w:val="22"/>
          <w:szCs w:val="22"/>
        </w:rPr>
      </w:pPr>
      <w:hyperlink w:anchor="_Toc505064821" w:history="1">
        <w:r w:rsidR="00C90ED2" w:rsidRPr="00910032">
          <w:rPr>
            <w:rStyle w:val="Hyperlink"/>
          </w:rPr>
          <w:t>Management Structure and Personnel</w:t>
        </w:r>
        <w:r w:rsidR="00C90ED2">
          <w:rPr>
            <w:webHidden/>
          </w:rPr>
          <w:tab/>
        </w:r>
        <w:r w:rsidR="006A6095">
          <w:rPr>
            <w:webHidden/>
          </w:rPr>
          <w:fldChar w:fldCharType="begin"/>
        </w:r>
        <w:r w:rsidR="00C90ED2">
          <w:rPr>
            <w:webHidden/>
          </w:rPr>
          <w:instrText xml:space="preserve"> PAGEREF _Toc505064821 \h </w:instrText>
        </w:r>
        <w:r w:rsidR="006A6095">
          <w:rPr>
            <w:webHidden/>
          </w:rPr>
        </w:r>
        <w:r w:rsidR="006A6095">
          <w:rPr>
            <w:webHidden/>
          </w:rPr>
          <w:fldChar w:fldCharType="separate"/>
        </w:r>
        <w:r w:rsidR="00440D09">
          <w:rPr>
            <w:webHidden/>
          </w:rPr>
          <w:t>4</w:t>
        </w:r>
        <w:r w:rsidR="006A6095">
          <w:rPr>
            <w:webHidden/>
          </w:rPr>
          <w:fldChar w:fldCharType="end"/>
        </w:r>
      </w:hyperlink>
    </w:p>
    <w:p w14:paraId="070D42E6" w14:textId="77777777" w:rsidR="00C90ED2" w:rsidRDefault="00000000">
      <w:pPr>
        <w:pStyle w:val="TOC2"/>
        <w:rPr>
          <w:rFonts w:asciiTheme="minorHAnsi" w:eastAsiaTheme="minorEastAsia" w:hAnsiTheme="minorHAnsi" w:cstheme="minorBidi"/>
          <w:bCs w:val="0"/>
          <w:iCs w:val="0"/>
          <w:sz w:val="22"/>
          <w:szCs w:val="22"/>
        </w:rPr>
      </w:pPr>
      <w:hyperlink w:anchor="_Toc505064822" w:history="1">
        <w:r w:rsidR="00C90ED2" w:rsidRPr="00910032">
          <w:rPr>
            <w:rStyle w:val="Hyperlink"/>
          </w:rPr>
          <w:t>Faculty</w:t>
        </w:r>
        <w:r w:rsidR="00C90ED2">
          <w:rPr>
            <w:webHidden/>
          </w:rPr>
          <w:tab/>
        </w:r>
        <w:r w:rsidR="006A6095">
          <w:rPr>
            <w:webHidden/>
          </w:rPr>
          <w:fldChar w:fldCharType="begin"/>
        </w:r>
        <w:r w:rsidR="00C90ED2">
          <w:rPr>
            <w:webHidden/>
          </w:rPr>
          <w:instrText xml:space="preserve"> PAGEREF _Toc505064822 \h </w:instrText>
        </w:r>
        <w:r w:rsidR="006A6095">
          <w:rPr>
            <w:webHidden/>
          </w:rPr>
        </w:r>
        <w:r w:rsidR="006A6095">
          <w:rPr>
            <w:webHidden/>
          </w:rPr>
          <w:fldChar w:fldCharType="separate"/>
        </w:r>
        <w:r w:rsidR="00440D09">
          <w:rPr>
            <w:webHidden/>
          </w:rPr>
          <w:t>5</w:t>
        </w:r>
        <w:r w:rsidR="006A6095">
          <w:rPr>
            <w:webHidden/>
          </w:rPr>
          <w:fldChar w:fldCharType="end"/>
        </w:r>
      </w:hyperlink>
    </w:p>
    <w:p w14:paraId="22CC35D1" w14:textId="77777777" w:rsidR="00C90ED2" w:rsidRDefault="00000000">
      <w:pPr>
        <w:pStyle w:val="TOC2"/>
        <w:rPr>
          <w:rFonts w:asciiTheme="minorHAnsi" w:eastAsiaTheme="minorEastAsia" w:hAnsiTheme="minorHAnsi" w:cstheme="minorBidi"/>
          <w:bCs w:val="0"/>
          <w:iCs w:val="0"/>
          <w:sz w:val="22"/>
          <w:szCs w:val="22"/>
        </w:rPr>
      </w:pPr>
      <w:hyperlink w:anchor="_Toc505064823" w:history="1">
        <w:r w:rsidR="00C90ED2" w:rsidRPr="00910032">
          <w:rPr>
            <w:rStyle w:val="Hyperlink"/>
          </w:rPr>
          <w:t>Hours of Operation</w:t>
        </w:r>
        <w:r w:rsidR="00C90ED2">
          <w:rPr>
            <w:webHidden/>
          </w:rPr>
          <w:tab/>
        </w:r>
        <w:r w:rsidR="006A6095">
          <w:rPr>
            <w:webHidden/>
          </w:rPr>
          <w:fldChar w:fldCharType="begin"/>
        </w:r>
        <w:r w:rsidR="00C90ED2">
          <w:rPr>
            <w:webHidden/>
          </w:rPr>
          <w:instrText xml:space="preserve"> PAGEREF _Toc505064823 \h </w:instrText>
        </w:r>
        <w:r w:rsidR="006A6095">
          <w:rPr>
            <w:webHidden/>
          </w:rPr>
        </w:r>
        <w:r w:rsidR="006A6095">
          <w:rPr>
            <w:webHidden/>
          </w:rPr>
          <w:fldChar w:fldCharType="separate"/>
        </w:r>
        <w:r w:rsidR="00440D09">
          <w:rPr>
            <w:webHidden/>
          </w:rPr>
          <w:t>5</w:t>
        </w:r>
        <w:r w:rsidR="006A6095">
          <w:rPr>
            <w:webHidden/>
          </w:rPr>
          <w:fldChar w:fldCharType="end"/>
        </w:r>
      </w:hyperlink>
    </w:p>
    <w:p w14:paraId="0F39589D" w14:textId="77777777" w:rsidR="00C90ED2" w:rsidRDefault="00000000">
      <w:pPr>
        <w:pStyle w:val="TOC2"/>
        <w:rPr>
          <w:rFonts w:asciiTheme="minorHAnsi" w:eastAsiaTheme="minorEastAsia" w:hAnsiTheme="minorHAnsi" w:cstheme="minorBidi"/>
          <w:bCs w:val="0"/>
          <w:iCs w:val="0"/>
          <w:sz w:val="22"/>
          <w:szCs w:val="22"/>
        </w:rPr>
      </w:pPr>
      <w:hyperlink w:anchor="_Toc505064824" w:history="1">
        <w:r w:rsidR="00C90ED2" w:rsidRPr="00910032">
          <w:rPr>
            <w:rStyle w:val="Hyperlink"/>
          </w:rPr>
          <w:t>Bookstore</w:t>
        </w:r>
        <w:r w:rsidR="00C90ED2">
          <w:rPr>
            <w:webHidden/>
          </w:rPr>
          <w:tab/>
        </w:r>
        <w:r w:rsidR="006A6095">
          <w:rPr>
            <w:webHidden/>
          </w:rPr>
          <w:fldChar w:fldCharType="begin"/>
        </w:r>
        <w:r w:rsidR="00C90ED2">
          <w:rPr>
            <w:webHidden/>
          </w:rPr>
          <w:instrText xml:space="preserve"> PAGEREF _Toc505064824 \h </w:instrText>
        </w:r>
        <w:r w:rsidR="006A6095">
          <w:rPr>
            <w:webHidden/>
          </w:rPr>
        </w:r>
        <w:r w:rsidR="006A6095">
          <w:rPr>
            <w:webHidden/>
          </w:rPr>
          <w:fldChar w:fldCharType="separate"/>
        </w:r>
        <w:r w:rsidR="00440D09">
          <w:rPr>
            <w:webHidden/>
          </w:rPr>
          <w:t>5</w:t>
        </w:r>
        <w:r w:rsidR="006A6095">
          <w:rPr>
            <w:webHidden/>
          </w:rPr>
          <w:fldChar w:fldCharType="end"/>
        </w:r>
      </w:hyperlink>
    </w:p>
    <w:p w14:paraId="26092FAA" w14:textId="77777777" w:rsidR="00C90ED2" w:rsidRDefault="00000000">
      <w:pPr>
        <w:pStyle w:val="TOC2"/>
        <w:rPr>
          <w:rFonts w:asciiTheme="minorHAnsi" w:eastAsiaTheme="minorEastAsia" w:hAnsiTheme="minorHAnsi" w:cstheme="minorBidi"/>
          <w:bCs w:val="0"/>
          <w:iCs w:val="0"/>
          <w:sz w:val="22"/>
          <w:szCs w:val="22"/>
        </w:rPr>
      </w:pPr>
      <w:hyperlink w:anchor="_Toc505064825" w:history="1">
        <w:r w:rsidR="00C90ED2" w:rsidRPr="00910032">
          <w:rPr>
            <w:rStyle w:val="Hyperlink"/>
          </w:rPr>
          <w:t>Library</w:t>
        </w:r>
        <w:r w:rsidR="00C90ED2">
          <w:rPr>
            <w:webHidden/>
          </w:rPr>
          <w:tab/>
        </w:r>
        <w:r w:rsidR="006A6095">
          <w:rPr>
            <w:webHidden/>
          </w:rPr>
          <w:fldChar w:fldCharType="begin"/>
        </w:r>
        <w:r w:rsidR="00C90ED2">
          <w:rPr>
            <w:webHidden/>
          </w:rPr>
          <w:instrText xml:space="preserve"> PAGEREF _Toc505064825 \h </w:instrText>
        </w:r>
        <w:r w:rsidR="006A6095">
          <w:rPr>
            <w:webHidden/>
          </w:rPr>
        </w:r>
        <w:r w:rsidR="006A6095">
          <w:rPr>
            <w:webHidden/>
          </w:rPr>
          <w:fldChar w:fldCharType="separate"/>
        </w:r>
        <w:r w:rsidR="00440D09">
          <w:rPr>
            <w:webHidden/>
          </w:rPr>
          <w:t>5</w:t>
        </w:r>
        <w:r w:rsidR="006A6095">
          <w:rPr>
            <w:webHidden/>
          </w:rPr>
          <w:fldChar w:fldCharType="end"/>
        </w:r>
      </w:hyperlink>
    </w:p>
    <w:p w14:paraId="4976622D" w14:textId="77777777" w:rsidR="00C90ED2" w:rsidRDefault="00000000">
      <w:pPr>
        <w:pStyle w:val="TOC2"/>
        <w:rPr>
          <w:rFonts w:asciiTheme="minorHAnsi" w:eastAsiaTheme="minorEastAsia" w:hAnsiTheme="minorHAnsi" w:cstheme="minorBidi"/>
          <w:bCs w:val="0"/>
          <w:iCs w:val="0"/>
          <w:sz w:val="22"/>
          <w:szCs w:val="22"/>
        </w:rPr>
      </w:pPr>
      <w:hyperlink w:anchor="_Toc505064826" w:history="1">
        <w:r w:rsidR="00C90ED2" w:rsidRPr="00910032">
          <w:rPr>
            <w:rStyle w:val="Hyperlink"/>
          </w:rPr>
          <w:t>Communication Methods</w:t>
        </w:r>
        <w:r w:rsidR="00C90ED2">
          <w:rPr>
            <w:webHidden/>
          </w:rPr>
          <w:tab/>
        </w:r>
        <w:r w:rsidR="006A6095">
          <w:rPr>
            <w:webHidden/>
          </w:rPr>
          <w:fldChar w:fldCharType="begin"/>
        </w:r>
        <w:r w:rsidR="00C90ED2">
          <w:rPr>
            <w:webHidden/>
          </w:rPr>
          <w:instrText xml:space="preserve"> PAGEREF _Toc505064826 \h </w:instrText>
        </w:r>
        <w:r w:rsidR="006A6095">
          <w:rPr>
            <w:webHidden/>
          </w:rPr>
        </w:r>
        <w:r w:rsidR="006A6095">
          <w:rPr>
            <w:webHidden/>
          </w:rPr>
          <w:fldChar w:fldCharType="separate"/>
        </w:r>
        <w:r w:rsidR="00440D09">
          <w:rPr>
            <w:webHidden/>
          </w:rPr>
          <w:t>5</w:t>
        </w:r>
        <w:r w:rsidR="006A6095">
          <w:rPr>
            <w:webHidden/>
          </w:rPr>
          <w:fldChar w:fldCharType="end"/>
        </w:r>
      </w:hyperlink>
    </w:p>
    <w:p w14:paraId="5DA134E2" w14:textId="77777777" w:rsidR="00C90ED2" w:rsidRDefault="00000000">
      <w:pPr>
        <w:pStyle w:val="TOC1"/>
        <w:rPr>
          <w:rFonts w:asciiTheme="minorHAnsi" w:eastAsiaTheme="minorEastAsia" w:hAnsiTheme="minorHAnsi" w:cstheme="minorBidi"/>
          <w:b w:val="0"/>
          <w:smallCaps w:val="0"/>
          <w:sz w:val="22"/>
          <w:szCs w:val="22"/>
        </w:rPr>
      </w:pPr>
      <w:hyperlink w:anchor="_Toc505064827" w:history="1">
        <w:r w:rsidR="00C90ED2" w:rsidRPr="00910032">
          <w:rPr>
            <w:rStyle w:val="Hyperlink"/>
          </w:rPr>
          <w:t>Daily Logistics</w:t>
        </w:r>
        <w:r w:rsidR="00C90ED2">
          <w:rPr>
            <w:webHidden/>
          </w:rPr>
          <w:tab/>
        </w:r>
        <w:r w:rsidR="006A6095">
          <w:rPr>
            <w:webHidden/>
          </w:rPr>
          <w:fldChar w:fldCharType="begin"/>
        </w:r>
        <w:r w:rsidR="00C90ED2">
          <w:rPr>
            <w:webHidden/>
          </w:rPr>
          <w:instrText xml:space="preserve"> PAGEREF _Toc505064827 \h </w:instrText>
        </w:r>
        <w:r w:rsidR="006A6095">
          <w:rPr>
            <w:webHidden/>
          </w:rPr>
        </w:r>
        <w:r w:rsidR="006A6095">
          <w:rPr>
            <w:webHidden/>
          </w:rPr>
          <w:fldChar w:fldCharType="separate"/>
        </w:r>
        <w:r w:rsidR="00440D09">
          <w:rPr>
            <w:webHidden/>
          </w:rPr>
          <w:t>6</w:t>
        </w:r>
        <w:r w:rsidR="006A6095">
          <w:rPr>
            <w:webHidden/>
          </w:rPr>
          <w:fldChar w:fldCharType="end"/>
        </w:r>
      </w:hyperlink>
    </w:p>
    <w:p w14:paraId="0C76A875" w14:textId="77777777" w:rsidR="00C90ED2" w:rsidRDefault="00000000">
      <w:pPr>
        <w:pStyle w:val="TOC2"/>
        <w:rPr>
          <w:rFonts w:asciiTheme="minorHAnsi" w:eastAsiaTheme="minorEastAsia" w:hAnsiTheme="minorHAnsi" w:cstheme="minorBidi"/>
          <w:bCs w:val="0"/>
          <w:iCs w:val="0"/>
          <w:sz w:val="22"/>
          <w:szCs w:val="22"/>
        </w:rPr>
      </w:pPr>
      <w:hyperlink w:anchor="_Toc505064828" w:history="1">
        <w:r w:rsidR="00C90ED2" w:rsidRPr="00910032">
          <w:rPr>
            <w:rStyle w:val="Hyperlink"/>
          </w:rPr>
          <w:t>School Calendar</w:t>
        </w:r>
        <w:r w:rsidR="00C90ED2">
          <w:rPr>
            <w:webHidden/>
          </w:rPr>
          <w:tab/>
        </w:r>
        <w:r w:rsidR="006A6095">
          <w:rPr>
            <w:webHidden/>
          </w:rPr>
          <w:fldChar w:fldCharType="begin"/>
        </w:r>
        <w:r w:rsidR="00C90ED2">
          <w:rPr>
            <w:webHidden/>
          </w:rPr>
          <w:instrText xml:space="preserve"> PAGEREF _Toc505064828 \h </w:instrText>
        </w:r>
        <w:r w:rsidR="006A6095">
          <w:rPr>
            <w:webHidden/>
          </w:rPr>
        </w:r>
        <w:r w:rsidR="006A6095">
          <w:rPr>
            <w:webHidden/>
          </w:rPr>
          <w:fldChar w:fldCharType="separate"/>
        </w:r>
        <w:r w:rsidR="00440D09">
          <w:rPr>
            <w:webHidden/>
          </w:rPr>
          <w:t>6</w:t>
        </w:r>
        <w:r w:rsidR="006A6095">
          <w:rPr>
            <w:webHidden/>
          </w:rPr>
          <w:fldChar w:fldCharType="end"/>
        </w:r>
      </w:hyperlink>
    </w:p>
    <w:p w14:paraId="3F2948A0" w14:textId="77777777" w:rsidR="00C90ED2" w:rsidRDefault="00000000">
      <w:pPr>
        <w:pStyle w:val="TOC2"/>
        <w:rPr>
          <w:rFonts w:asciiTheme="minorHAnsi" w:eastAsiaTheme="minorEastAsia" w:hAnsiTheme="minorHAnsi" w:cstheme="minorBidi"/>
          <w:bCs w:val="0"/>
          <w:iCs w:val="0"/>
          <w:sz w:val="22"/>
          <w:szCs w:val="22"/>
        </w:rPr>
      </w:pPr>
      <w:hyperlink w:anchor="_Toc505064829" w:history="1">
        <w:r w:rsidR="00C90ED2" w:rsidRPr="00910032">
          <w:rPr>
            <w:rStyle w:val="Hyperlink"/>
          </w:rPr>
          <w:t>Class Location</w:t>
        </w:r>
        <w:r w:rsidR="00C90ED2">
          <w:rPr>
            <w:webHidden/>
          </w:rPr>
          <w:tab/>
        </w:r>
        <w:r w:rsidR="006A6095">
          <w:rPr>
            <w:webHidden/>
          </w:rPr>
          <w:fldChar w:fldCharType="begin"/>
        </w:r>
        <w:r w:rsidR="00C90ED2">
          <w:rPr>
            <w:webHidden/>
          </w:rPr>
          <w:instrText xml:space="preserve"> PAGEREF _Toc505064829 \h </w:instrText>
        </w:r>
        <w:r w:rsidR="006A6095">
          <w:rPr>
            <w:webHidden/>
          </w:rPr>
        </w:r>
        <w:r w:rsidR="006A6095">
          <w:rPr>
            <w:webHidden/>
          </w:rPr>
          <w:fldChar w:fldCharType="separate"/>
        </w:r>
        <w:r w:rsidR="00440D09">
          <w:rPr>
            <w:webHidden/>
          </w:rPr>
          <w:t>6</w:t>
        </w:r>
        <w:r w:rsidR="006A6095">
          <w:rPr>
            <w:webHidden/>
          </w:rPr>
          <w:fldChar w:fldCharType="end"/>
        </w:r>
      </w:hyperlink>
    </w:p>
    <w:p w14:paraId="2DD3FDD7" w14:textId="77777777" w:rsidR="00C90ED2" w:rsidRDefault="00000000">
      <w:pPr>
        <w:pStyle w:val="TOC2"/>
        <w:rPr>
          <w:rFonts w:asciiTheme="minorHAnsi" w:eastAsiaTheme="minorEastAsia" w:hAnsiTheme="minorHAnsi" w:cstheme="minorBidi"/>
          <w:bCs w:val="0"/>
          <w:iCs w:val="0"/>
          <w:sz w:val="22"/>
          <w:szCs w:val="22"/>
        </w:rPr>
      </w:pPr>
      <w:hyperlink w:anchor="_Toc505064830" w:history="1">
        <w:r w:rsidR="00C90ED2" w:rsidRPr="00910032">
          <w:rPr>
            <w:rStyle w:val="Hyperlink"/>
          </w:rPr>
          <w:t>Purchasing Textbooks and Supplies</w:t>
        </w:r>
        <w:r w:rsidR="00C90ED2">
          <w:rPr>
            <w:webHidden/>
          </w:rPr>
          <w:tab/>
        </w:r>
        <w:r w:rsidR="006A6095">
          <w:rPr>
            <w:webHidden/>
          </w:rPr>
          <w:fldChar w:fldCharType="begin"/>
        </w:r>
        <w:r w:rsidR="00C90ED2">
          <w:rPr>
            <w:webHidden/>
          </w:rPr>
          <w:instrText xml:space="preserve"> PAGEREF _Toc505064830 \h </w:instrText>
        </w:r>
        <w:r w:rsidR="006A6095">
          <w:rPr>
            <w:webHidden/>
          </w:rPr>
        </w:r>
        <w:r w:rsidR="006A6095">
          <w:rPr>
            <w:webHidden/>
          </w:rPr>
          <w:fldChar w:fldCharType="separate"/>
        </w:r>
        <w:r w:rsidR="00440D09">
          <w:rPr>
            <w:webHidden/>
          </w:rPr>
          <w:t>6</w:t>
        </w:r>
        <w:r w:rsidR="006A6095">
          <w:rPr>
            <w:webHidden/>
          </w:rPr>
          <w:fldChar w:fldCharType="end"/>
        </w:r>
      </w:hyperlink>
    </w:p>
    <w:p w14:paraId="38BDE12C" w14:textId="77777777" w:rsidR="00C90ED2" w:rsidRDefault="00000000">
      <w:pPr>
        <w:pStyle w:val="TOC2"/>
        <w:rPr>
          <w:rFonts w:asciiTheme="minorHAnsi" w:eastAsiaTheme="minorEastAsia" w:hAnsiTheme="minorHAnsi" w:cstheme="minorBidi"/>
          <w:bCs w:val="0"/>
          <w:iCs w:val="0"/>
          <w:sz w:val="22"/>
          <w:szCs w:val="22"/>
        </w:rPr>
      </w:pPr>
      <w:hyperlink w:anchor="_Toc505064831" w:history="1">
        <w:r w:rsidR="00C90ED2" w:rsidRPr="00910032">
          <w:rPr>
            <w:rStyle w:val="Hyperlink"/>
          </w:rPr>
          <w:t>What to Bring To Class Everyday</w:t>
        </w:r>
        <w:r w:rsidR="00C90ED2">
          <w:rPr>
            <w:webHidden/>
          </w:rPr>
          <w:tab/>
        </w:r>
        <w:r w:rsidR="006A6095">
          <w:rPr>
            <w:webHidden/>
          </w:rPr>
          <w:fldChar w:fldCharType="begin"/>
        </w:r>
        <w:r w:rsidR="00C90ED2">
          <w:rPr>
            <w:webHidden/>
          </w:rPr>
          <w:instrText xml:space="preserve"> PAGEREF _Toc505064831 \h </w:instrText>
        </w:r>
        <w:r w:rsidR="006A6095">
          <w:rPr>
            <w:webHidden/>
          </w:rPr>
        </w:r>
        <w:r w:rsidR="006A6095">
          <w:rPr>
            <w:webHidden/>
          </w:rPr>
          <w:fldChar w:fldCharType="separate"/>
        </w:r>
        <w:r w:rsidR="00440D09">
          <w:rPr>
            <w:webHidden/>
          </w:rPr>
          <w:t>6</w:t>
        </w:r>
        <w:r w:rsidR="006A6095">
          <w:rPr>
            <w:webHidden/>
          </w:rPr>
          <w:fldChar w:fldCharType="end"/>
        </w:r>
      </w:hyperlink>
    </w:p>
    <w:p w14:paraId="67741412" w14:textId="77777777" w:rsidR="00C90ED2" w:rsidRDefault="00000000">
      <w:pPr>
        <w:pStyle w:val="TOC2"/>
        <w:rPr>
          <w:rFonts w:asciiTheme="minorHAnsi" w:eastAsiaTheme="minorEastAsia" w:hAnsiTheme="minorHAnsi" w:cstheme="minorBidi"/>
          <w:bCs w:val="0"/>
          <w:iCs w:val="0"/>
          <w:sz w:val="22"/>
          <w:szCs w:val="22"/>
        </w:rPr>
      </w:pPr>
      <w:hyperlink w:anchor="_Toc505064832" w:history="1">
        <w:r w:rsidR="00C90ED2" w:rsidRPr="00910032">
          <w:rPr>
            <w:rStyle w:val="Hyperlink"/>
          </w:rPr>
          <w:t>Storage of Student Belongings</w:t>
        </w:r>
        <w:r w:rsidR="00C90ED2">
          <w:rPr>
            <w:webHidden/>
          </w:rPr>
          <w:tab/>
        </w:r>
        <w:r w:rsidR="006A6095">
          <w:rPr>
            <w:webHidden/>
          </w:rPr>
          <w:fldChar w:fldCharType="begin"/>
        </w:r>
        <w:r w:rsidR="00C90ED2">
          <w:rPr>
            <w:webHidden/>
          </w:rPr>
          <w:instrText xml:space="preserve"> PAGEREF _Toc505064832 \h </w:instrText>
        </w:r>
        <w:r w:rsidR="006A6095">
          <w:rPr>
            <w:webHidden/>
          </w:rPr>
        </w:r>
        <w:r w:rsidR="006A6095">
          <w:rPr>
            <w:webHidden/>
          </w:rPr>
          <w:fldChar w:fldCharType="separate"/>
        </w:r>
        <w:r w:rsidR="00440D09">
          <w:rPr>
            <w:webHidden/>
          </w:rPr>
          <w:t>7</w:t>
        </w:r>
        <w:r w:rsidR="006A6095">
          <w:rPr>
            <w:webHidden/>
          </w:rPr>
          <w:fldChar w:fldCharType="end"/>
        </w:r>
      </w:hyperlink>
    </w:p>
    <w:p w14:paraId="6B32F47E" w14:textId="77777777" w:rsidR="00C90ED2" w:rsidRDefault="00000000">
      <w:pPr>
        <w:pStyle w:val="TOC2"/>
        <w:rPr>
          <w:rFonts w:asciiTheme="minorHAnsi" w:eastAsiaTheme="minorEastAsia" w:hAnsiTheme="minorHAnsi" w:cstheme="minorBidi"/>
          <w:bCs w:val="0"/>
          <w:iCs w:val="0"/>
          <w:sz w:val="22"/>
          <w:szCs w:val="22"/>
        </w:rPr>
      </w:pPr>
      <w:hyperlink w:anchor="_Toc505064833" w:history="1">
        <w:r w:rsidR="00C90ED2" w:rsidRPr="00910032">
          <w:rPr>
            <w:rStyle w:val="Hyperlink"/>
          </w:rPr>
          <w:t>Parking</w:t>
        </w:r>
        <w:r w:rsidR="00C90ED2">
          <w:rPr>
            <w:webHidden/>
          </w:rPr>
          <w:tab/>
        </w:r>
        <w:r w:rsidR="006A6095">
          <w:rPr>
            <w:webHidden/>
          </w:rPr>
          <w:fldChar w:fldCharType="begin"/>
        </w:r>
        <w:r w:rsidR="00C90ED2">
          <w:rPr>
            <w:webHidden/>
          </w:rPr>
          <w:instrText xml:space="preserve"> PAGEREF _Toc505064833 \h </w:instrText>
        </w:r>
        <w:r w:rsidR="006A6095">
          <w:rPr>
            <w:webHidden/>
          </w:rPr>
        </w:r>
        <w:r w:rsidR="006A6095">
          <w:rPr>
            <w:webHidden/>
          </w:rPr>
          <w:fldChar w:fldCharType="separate"/>
        </w:r>
        <w:r w:rsidR="00440D09">
          <w:rPr>
            <w:webHidden/>
          </w:rPr>
          <w:t>7</w:t>
        </w:r>
        <w:r w:rsidR="006A6095">
          <w:rPr>
            <w:webHidden/>
          </w:rPr>
          <w:fldChar w:fldCharType="end"/>
        </w:r>
      </w:hyperlink>
    </w:p>
    <w:p w14:paraId="1CDA6C94" w14:textId="77777777" w:rsidR="00C90ED2" w:rsidRDefault="00000000">
      <w:pPr>
        <w:pStyle w:val="TOC2"/>
        <w:rPr>
          <w:rFonts w:asciiTheme="minorHAnsi" w:eastAsiaTheme="minorEastAsia" w:hAnsiTheme="minorHAnsi" w:cstheme="minorBidi"/>
          <w:bCs w:val="0"/>
          <w:iCs w:val="0"/>
          <w:sz w:val="22"/>
          <w:szCs w:val="22"/>
        </w:rPr>
      </w:pPr>
      <w:hyperlink w:anchor="_Toc505064834" w:history="1">
        <w:r w:rsidR="00C90ED2" w:rsidRPr="00910032">
          <w:rPr>
            <w:rStyle w:val="Hyperlink"/>
          </w:rPr>
          <w:t>Handicap Access</w:t>
        </w:r>
        <w:r w:rsidR="00C90ED2">
          <w:rPr>
            <w:webHidden/>
          </w:rPr>
          <w:tab/>
        </w:r>
        <w:r w:rsidR="006A6095">
          <w:rPr>
            <w:webHidden/>
          </w:rPr>
          <w:fldChar w:fldCharType="begin"/>
        </w:r>
        <w:r w:rsidR="00C90ED2">
          <w:rPr>
            <w:webHidden/>
          </w:rPr>
          <w:instrText xml:space="preserve"> PAGEREF _Toc505064834 \h </w:instrText>
        </w:r>
        <w:r w:rsidR="006A6095">
          <w:rPr>
            <w:webHidden/>
          </w:rPr>
        </w:r>
        <w:r w:rsidR="006A6095">
          <w:rPr>
            <w:webHidden/>
          </w:rPr>
          <w:fldChar w:fldCharType="separate"/>
        </w:r>
        <w:r w:rsidR="00440D09">
          <w:rPr>
            <w:webHidden/>
          </w:rPr>
          <w:t>7</w:t>
        </w:r>
        <w:r w:rsidR="006A6095">
          <w:rPr>
            <w:webHidden/>
          </w:rPr>
          <w:fldChar w:fldCharType="end"/>
        </w:r>
      </w:hyperlink>
    </w:p>
    <w:p w14:paraId="02842556" w14:textId="77777777" w:rsidR="00C90ED2" w:rsidRDefault="00000000">
      <w:pPr>
        <w:pStyle w:val="TOC2"/>
        <w:rPr>
          <w:rFonts w:asciiTheme="minorHAnsi" w:eastAsiaTheme="minorEastAsia" w:hAnsiTheme="minorHAnsi" w:cstheme="minorBidi"/>
          <w:bCs w:val="0"/>
          <w:iCs w:val="0"/>
          <w:sz w:val="22"/>
          <w:szCs w:val="22"/>
        </w:rPr>
      </w:pPr>
      <w:hyperlink w:anchor="_Toc505064835" w:history="1">
        <w:r w:rsidR="00C90ED2" w:rsidRPr="00910032">
          <w:rPr>
            <w:rStyle w:val="Hyperlink"/>
          </w:rPr>
          <w:t>Lost and Found</w:t>
        </w:r>
        <w:r w:rsidR="00C90ED2">
          <w:rPr>
            <w:webHidden/>
          </w:rPr>
          <w:tab/>
        </w:r>
        <w:r w:rsidR="006A6095">
          <w:rPr>
            <w:webHidden/>
          </w:rPr>
          <w:fldChar w:fldCharType="begin"/>
        </w:r>
        <w:r w:rsidR="00C90ED2">
          <w:rPr>
            <w:webHidden/>
          </w:rPr>
          <w:instrText xml:space="preserve"> PAGEREF _Toc505064835 \h </w:instrText>
        </w:r>
        <w:r w:rsidR="006A6095">
          <w:rPr>
            <w:webHidden/>
          </w:rPr>
        </w:r>
        <w:r w:rsidR="006A6095">
          <w:rPr>
            <w:webHidden/>
          </w:rPr>
          <w:fldChar w:fldCharType="separate"/>
        </w:r>
        <w:r w:rsidR="00440D09">
          <w:rPr>
            <w:webHidden/>
          </w:rPr>
          <w:t>7</w:t>
        </w:r>
        <w:r w:rsidR="006A6095">
          <w:rPr>
            <w:webHidden/>
          </w:rPr>
          <w:fldChar w:fldCharType="end"/>
        </w:r>
      </w:hyperlink>
    </w:p>
    <w:p w14:paraId="2299173B" w14:textId="77777777" w:rsidR="00C90ED2" w:rsidRDefault="00000000">
      <w:pPr>
        <w:pStyle w:val="TOC2"/>
        <w:rPr>
          <w:rFonts w:asciiTheme="minorHAnsi" w:eastAsiaTheme="minorEastAsia" w:hAnsiTheme="minorHAnsi" w:cstheme="minorBidi"/>
          <w:bCs w:val="0"/>
          <w:iCs w:val="0"/>
          <w:sz w:val="22"/>
          <w:szCs w:val="22"/>
        </w:rPr>
      </w:pPr>
      <w:hyperlink w:anchor="_Toc505064836" w:history="1">
        <w:r w:rsidR="00C90ED2" w:rsidRPr="00910032">
          <w:rPr>
            <w:rStyle w:val="Hyperlink"/>
          </w:rPr>
          <w:t>Weather / Emergency Related School Delay-Closing Notifications</w:t>
        </w:r>
        <w:r w:rsidR="00C90ED2">
          <w:rPr>
            <w:webHidden/>
          </w:rPr>
          <w:tab/>
        </w:r>
        <w:r w:rsidR="006A6095">
          <w:rPr>
            <w:webHidden/>
          </w:rPr>
          <w:fldChar w:fldCharType="begin"/>
        </w:r>
        <w:r w:rsidR="00C90ED2">
          <w:rPr>
            <w:webHidden/>
          </w:rPr>
          <w:instrText xml:space="preserve"> PAGEREF _Toc505064836 \h </w:instrText>
        </w:r>
        <w:r w:rsidR="006A6095">
          <w:rPr>
            <w:webHidden/>
          </w:rPr>
        </w:r>
        <w:r w:rsidR="006A6095">
          <w:rPr>
            <w:webHidden/>
          </w:rPr>
          <w:fldChar w:fldCharType="separate"/>
        </w:r>
        <w:r w:rsidR="00440D09">
          <w:rPr>
            <w:webHidden/>
          </w:rPr>
          <w:t>7</w:t>
        </w:r>
        <w:r w:rsidR="006A6095">
          <w:rPr>
            <w:webHidden/>
          </w:rPr>
          <w:fldChar w:fldCharType="end"/>
        </w:r>
      </w:hyperlink>
    </w:p>
    <w:p w14:paraId="661CF4BF" w14:textId="77777777" w:rsidR="00C90ED2" w:rsidRDefault="00000000">
      <w:pPr>
        <w:pStyle w:val="TOC2"/>
        <w:rPr>
          <w:rFonts w:asciiTheme="minorHAnsi" w:eastAsiaTheme="minorEastAsia" w:hAnsiTheme="minorHAnsi" w:cstheme="minorBidi"/>
          <w:bCs w:val="0"/>
          <w:iCs w:val="0"/>
          <w:sz w:val="22"/>
          <w:szCs w:val="22"/>
        </w:rPr>
      </w:pPr>
      <w:hyperlink w:anchor="_Toc505064837" w:history="1">
        <w:r w:rsidR="00C90ED2" w:rsidRPr="00910032">
          <w:rPr>
            <w:rStyle w:val="Hyperlink"/>
          </w:rPr>
          <w:t>Classes, Student Clinic and Community Service during a School Closing</w:t>
        </w:r>
        <w:r w:rsidR="00C90ED2">
          <w:rPr>
            <w:webHidden/>
          </w:rPr>
          <w:tab/>
        </w:r>
        <w:r w:rsidR="006A6095">
          <w:rPr>
            <w:webHidden/>
          </w:rPr>
          <w:fldChar w:fldCharType="begin"/>
        </w:r>
        <w:r w:rsidR="00C90ED2">
          <w:rPr>
            <w:webHidden/>
          </w:rPr>
          <w:instrText xml:space="preserve"> PAGEREF _Toc505064837 \h </w:instrText>
        </w:r>
        <w:r w:rsidR="006A6095">
          <w:rPr>
            <w:webHidden/>
          </w:rPr>
        </w:r>
        <w:r w:rsidR="006A6095">
          <w:rPr>
            <w:webHidden/>
          </w:rPr>
          <w:fldChar w:fldCharType="separate"/>
        </w:r>
        <w:r w:rsidR="00440D09">
          <w:rPr>
            <w:webHidden/>
          </w:rPr>
          <w:t>8</w:t>
        </w:r>
        <w:r w:rsidR="006A6095">
          <w:rPr>
            <w:webHidden/>
          </w:rPr>
          <w:fldChar w:fldCharType="end"/>
        </w:r>
      </w:hyperlink>
    </w:p>
    <w:p w14:paraId="7FE62AB6" w14:textId="77777777" w:rsidR="00C90ED2" w:rsidRDefault="00000000">
      <w:pPr>
        <w:pStyle w:val="TOC1"/>
        <w:rPr>
          <w:rFonts w:asciiTheme="minorHAnsi" w:eastAsiaTheme="minorEastAsia" w:hAnsiTheme="minorHAnsi" w:cstheme="minorBidi"/>
          <w:b w:val="0"/>
          <w:smallCaps w:val="0"/>
          <w:sz w:val="22"/>
          <w:szCs w:val="22"/>
        </w:rPr>
      </w:pPr>
      <w:hyperlink w:anchor="_Toc505064838" w:history="1">
        <w:r w:rsidR="00C90ED2" w:rsidRPr="00910032">
          <w:rPr>
            <w:rStyle w:val="Hyperlink"/>
          </w:rPr>
          <w:t>Expectations of Students</w:t>
        </w:r>
        <w:r w:rsidR="00C90ED2">
          <w:rPr>
            <w:webHidden/>
          </w:rPr>
          <w:tab/>
        </w:r>
        <w:r w:rsidR="006A6095">
          <w:rPr>
            <w:webHidden/>
          </w:rPr>
          <w:fldChar w:fldCharType="begin"/>
        </w:r>
        <w:r w:rsidR="00C90ED2">
          <w:rPr>
            <w:webHidden/>
          </w:rPr>
          <w:instrText xml:space="preserve"> PAGEREF _Toc505064838 \h </w:instrText>
        </w:r>
        <w:r w:rsidR="006A6095">
          <w:rPr>
            <w:webHidden/>
          </w:rPr>
        </w:r>
        <w:r w:rsidR="006A6095">
          <w:rPr>
            <w:webHidden/>
          </w:rPr>
          <w:fldChar w:fldCharType="separate"/>
        </w:r>
        <w:r w:rsidR="00440D09">
          <w:rPr>
            <w:webHidden/>
          </w:rPr>
          <w:t>8</w:t>
        </w:r>
        <w:r w:rsidR="006A6095">
          <w:rPr>
            <w:webHidden/>
          </w:rPr>
          <w:fldChar w:fldCharType="end"/>
        </w:r>
      </w:hyperlink>
    </w:p>
    <w:p w14:paraId="3C017477" w14:textId="77777777" w:rsidR="00C90ED2" w:rsidRDefault="00000000">
      <w:pPr>
        <w:pStyle w:val="TOC2"/>
        <w:rPr>
          <w:rFonts w:asciiTheme="minorHAnsi" w:eastAsiaTheme="minorEastAsia" w:hAnsiTheme="minorHAnsi" w:cstheme="minorBidi"/>
          <w:bCs w:val="0"/>
          <w:iCs w:val="0"/>
          <w:sz w:val="22"/>
          <w:szCs w:val="22"/>
        </w:rPr>
      </w:pPr>
      <w:hyperlink w:anchor="_Toc505064839" w:history="1">
        <w:r w:rsidR="00C90ED2" w:rsidRPr="00910032">
          <w:rPr>
            <w:rStyle w:val="Hyperlink"/>
          </w:rPr>
          <w:t>Self-responsibility and Accountability</w:t>
        </w:r>
        <w:r w:rsidR="00C90ED2">
          <w:rPr>
            <w:webHidden/>
          </w:rPr>
          <w:tab/>
        </w:r>
        <w:r w:rsidR="006A6095">
          <w:rPr>
            <w:webHidden/>
          </w:rPr>
          <w:fldChar w:fldCharType="begin"/>
        </w:r>
        <w:r w:rsidR="00C90ED2">
          <w:rPr>
            <w:webHidden/>
          </w:rPr>
          <w:instrText xml:space="preserve"> PAGEREF _Toc505064839 \h </w:instrText>
        </w:r>
        <w:r w:rsidR="006A6095">
          <w:rPr>
            <w:webHidden/>
          </w:rPr>
        </w:r>
        <w:r w:rsidR="006A6095">
          <w:rPr>
            <w:webHidden/>
          </w:rPr>
          <w:fldChar w:fldCharType="separate"/>
        </w:r>
        <w:r w:rsidR="00440D09">
          <w:rPr>
            <w:webHidden/>
          </w:rPr>
          <w:t>8</w:t>
        </w:r>
        <w:r w:rsidR="006A6095">
          <w:rPr>
            <w:webHidden/>
          </w:rPr>
          <w:fldChar w:fldCharType="end"/>
        </w:r>
      </w:hyperlink>
    </w:p>
    <w:p w14:paraId="1EDDC5E2" w14:textId="77777777" w:rsidR="00C90ED2" w:rsidRDefault="00000000">
      <w:pPr>
        <w:pStyle w:val="TOC2"/>
        <w:rPr>
          <w:rFonts w:asciiTheme="minorHAnsi" w:eastAsiaTheme="minorEastAsia" w:hAnsiTheme="minorHAnsi" w:cstheme="minorBidi"/>
          <w:bCs w:val="0"/>
          <w:iCs w:val="0"/>
          <w:sz w:val="22"/>
          <w:szCs w:val="22"/>
        </w:rPr>
      </w:pPr>
      <w:hyperlink w:anchor="_Toc505064840" w:history="1">
        <w:r w:rsidR="00C90ED2" w:rsidRPr="00910032">
          <w:rPr>
            <w:rStyle w:val="Hyperlink"/>
          </w:rPr>
          <w:t>Professional Qualities Assessment</w:t>
        </w:r>
        <w:r w:rsidR="00C90ED2">
          <w:rPr>
            <w:webHidden/>
          </w:rPr>
          <w:tab/>
        </w:r>
        <w:r w:rsidR="006A6095">
          <w:rPr>
            <w:webHidden/>
          </w:rPr>
          <w:fldChar w:fldCharType="begin"/>
        </w:r>
        <w:r w:rsidR="00C90ED2">
          <w:rPr>
            <w:webHidden/>
          </w:rPr>
          <w:instrText xml:space="preserve"> PAGEREF _Toc505064840 \h </w:instrText>
        </w:r>
        <w:r w:rsidR="006A6095">
          <w:rPr>
            <w:webHidden/>
          </w:rPr>
        </w:r>
        <w:r w:rsidR="006A6095">
          <w:rPr>
            <w:webHidden/>
          </w:rPr>
          <w:fldChar w:fldCharType="separate"/>
        </w:r>
        <w:r w:rsidR="00440D09">
          <w:rPr>
            <w:webHidden/>
          </w:rPr>
          <w:t>8</w:t>
        </w:r>
        <w:r w:rsidR="006A6095">
          <w:rPr>
            <w:webHidden/>
          </w:rPr>
          <w:fldChar w:fldCharType="end"/>
        </w:r>
      </w:hyperlink>
    </w:p>
    <w:p w14:paraId="3CFD41F9" w14:textId="77777777" w:rsidR="00C90ED2" w:rsidRDefault="00000000">
      <w:pPr>
        <w:pStyle w:val="TOC2"/>
        <w:rPr>
          <w:rFonts w:asciiTheme="minorHAnsi" w:eastAsiaTheme="minorEastAsia" w:hAnsiTheme="minorHAnsi" w:cstheme="minorBidi"/>
          <w:bCs w:val="0"/>
          <w:iCs w:val="0"/>
          <w:sz w:val="22"/>
          <w:szCs w:val="22"/>
        </w:rPr>
      </w:pPr>
      <w:hyperlink w:anchor="_Toc505064841" w:history="1">
        <w:r w:rsidR="00C90ED2" w:rsidRPr="00910032">
          <w:rPr>
            <w:rStyle w:val="Hyperlink"/>
          </w:rPr>
          <w:t>Classroom Protocol for Students to Follow Before Giving Bodywork in Class</w:t>
        </w:r>
        <w:r w:rsidR="00C90ED2">
          <w:rPr>
            <w:webHidden/>
          </w:rPr>
          <w:tab/>
        </w:r>
        <w:r w:rsidR="006A6095">
          <w:rPr>
            <w:webHidden/>
          </w:rPr>
          <w:fldChar w:fldCharType="begin"/>
        </w:r>
        <w:r w:rsidR="00C90ED2">
          <w:rPr>
            <w:webHidden/>
          </w:rPr>
          <w:instrText xml:space="preserve"> PAGEREF _Toc505064841 \h </w:instrText>
        </w:r>
        <w:r w:rsidR="006A6095">
          <w:rPr>
            <w:webHidden/>
          </w:rPr>
        </w:r>
        <w:r w:rsidR="006A6095">
          <w:rPr>
            <w:webHidden/>
          </w:rPr>
          <w:fldChar w:fldCharType="separate"/>
        </w:r>
        <w:r w:rsidR="00440D09">
          <w:rPr>
            <w:webHidden/>
          </w:rPr>
          <w:t>10</w:t>
        </w:r>
        <w:r w:rsidR="006A6095">
          <w:rPr>
            <w:webHidden/>
          </w:rPr>
          <w:fldChar w:fldCharType="end"/>
        </w:r>
      </w:hyperlink>
    </w:p>
    <w:p w14:paraId="5AD8C340" w14:textId="77777777" w:rsidR="00C90ED2" w:rsidRDefault="00000000">
      <w:pPr>
        <w:pStyle w:val="TOC2"/>
        <w:rPr>
          <w:rFonts w:asciiTheme="minorHAnsi" w:eastAsiaTheme="minorEastAsia" w:hAnsiTheme="minorHAnsi" w:cstheme="minorBidi"/>
          <w:bCs w:val="0"/>
          <w:iCs w:val="0"/>
          <w:sz w:val="22"/>
          <w:szCs w:val="22"/>
        </w:rPr>
      </w:pPr>
      <w:hyperlink w:anchor="_Toc505064842" w:history="1">
        <w:r w:rsidR="00C90ED2" w:rsidRPr="00910032">
          <w:rPr>
            <w:rStyle w:val="Hyperlink"/>
          </w:rPr>
          <w:t>Protocol for Students Receiving Classroom Bodywork</w:t>
        </w:r>
        <w:r w:rsidR="00C90ED2">
          <w:rPr>
            <w:webHidden/>
          </w:rPr>
          <w:tab/>
        </w:r>
        <w:r w:rsidR="006A6095">
          <w:rPr>
            <w:webHidden/>
          </w:rPr>
          <w:fldChar w:fldCharType="begin"/>
        </w:r>
        <w:r w:rsidR="00C90ED2">
          <w:rPr>
            <w:webHidden/>
          </w:rPr>
          <w:instrText xml:space="preserve"> PAGEREF _Toc505064842 \h </w:instrText>
        </w:r>
        <w:r w:rsidR="006A6095">
          <w:rPr>
            <w:webHidden/>
          </w:rPr>
        </w:r>
        <w:r w:rsidR="006A6095">
          <w:rPr>
            <w:webHidden/>
          </w:rPr>
          <w:fldChar w:fldCharType="separate"/>
        </w:r>
        <w:r w:rsidR="00440D09">
          <w:rPr>
            <w:webHidden/>
          </w:rPr>
          <w:t>10</w:t>
        </w:r>
        <w:r w:rsidR="006A6095">
          <w:rPr>
            <w:webHidden/>
          </w:rPr>
          <w:fldChar w:fldCharType="end"/>
        </w:r>
      </w:hyperlink>
    </w:p>
    <w:p w14:paraId="48C74744" w14:textId="77777777" w:rsidR="00C90ED2" w:rsidRDefault="00000000">
      <w:pPr>
        <w:pStyle w:val="TOC2"/>
        <w:rPr>
          <w:rFonts w:asciiTheme="minorHAnsi" w:eastAsiaTheme="minorEastAsia" w:hAnsiTheme="minorHAnsi" w:cstheme="minorBidi"/>
          <w:bCs w:val="0"/>
          <w:iCs w:val="0"/>
          <w:sz w:val="22"/>
          <w:szCs w:val="22"/>
        </w:rPr>
      </w:pPr>
      <w:hyperlink w:anchor="_Toc505064843" w:history="1">
        <w:r w:rsidR="00C90ED2" w:rsidRPr="00910032">
          <w:rPr>
            <w:rStyle w:val="Hyperlink"/>
          </w:rPr>
          <w:t>Hand Washing and Adhering to Policy on Infectious Conditions</w:t>
        </w:r>
        <w:r w:rsidR="00C90ED2">
          <w:rPr>
            <w:webHidden/>
          </w:rPr>
          <w:tab/>
        </w:r>
        <w:r w:rsidR="006A6095">
          <w:rPr>
            <w:webHidden/>
          </w:rPr>
          <w:fldChar w:fldCharType="begin"/>
        </w:r>
        <w:r w:rsidR="00C90ED2">
          <w:rPr>
            <w:webHidden/>
          </w:rPr>
          <w:instrText xml:space="preserve"> PAGEREF _Toc505064843 \h </w:instrText>
        </w:r>
        <w:r w:rsidR="006A6095">
          <w:rPr>
            <w:webHidden/>
          </w:rPr>
        </w:r>
        <w:r w:rsidR="006A6095">
          <w:rPr>
            <w:webHidden/>
          </w:rPr>
          <w:fldChar w:fldCharType="separate"/>
        </w:r>
        <w:r w:rsidR="00440D09">
          <w:rPr>
            <w:webHidden/>
          </w:rPr>
          <w:t>11</w:t>
        </w:r>
        <w:r w:rsidR="006A6095">
          <w:rPr>
            <w:webHidden/>
          </w:rPr>
          <w:fldChar w:fldCharType="end"/>
        </w:r>
      </w:hyperlink>
    </w:p>
    <w:p w14:paraId="2005CD74" w14:textId="77777777" w:rsidR="00C90ED2" w:rsidRDefault="00000000">
      <w:pPr>
        <w:pStyle w:val="TOC2"/>
        <w:rPr>
          <w:rFonts w:asciiTheme="minorHAnsi" w:eastAsiaTheme="minorEastAsia" w:hAnsiTheme="minorHAnsi" w:cstheme="minorBidi"/>
          <w:bCs w:val="0"/>
          <w:iCs w:val="0"/>
          <w:sz w:val="22"/>
          <w:szCs w:val="22"/>
        </w:rPr>
      </w:pPr>
      <w:hyperlink w:anchor="_Toc505064844" w:history="1">
        <w:r w:rsidR="00C90ED2" w:rsidRPr="00910032">
          <w:rPr>
            <w:rStyle w:val="Hyperlink"/>
          </w:rPr>
          <w:t>Universal Precautions and Safeguards</w:t>
        </w:r>
        <w:r w:rsidR="00C90ED2">
          <w:rPr>
            <w:webHidden/>
          </w:rPr>
          <w:tab/>
        </w:r>
        <w:r w:rsidR="006A6095">
          <w:rPr>
            <w:webHidden/>
          </w:rPr>
          <w:fldChar w:fldCharType="begin"/>
        </w:r>
        <w:r w:rsidR="00C90ED2">
          <w:rPr>
            <w:webHidden/>
          </w:rPr>
          <w:instrText xml:space="preserve"> PAGEREF _Toc505064844 \h </w:instrText>
        </w:r>
        <w:r w:rsidR="006A6095">
          <w:rPr>
            <w:webHidden/>
          </w:rPr>
        </w:r>
        <w:r w:rsidR="006A6095">
          <w:rPr>
            <w:webHidden/>
          </w:rPr>
          <w:fldChar w:fldCharType="separate"/>
        </w:r>
        <w:r w:rsidR="00440D09">
          <w:rPr>
            <w:webHidden/>
          </w:rPr>
          <w:t>11</w:t>
        </w:r>
        <w:r w:rsidR="006A6095">
          <w:rPr>
            <w:webHidden/>
          </w:rPr>
          <w:fldChar w:fldCharType="end"/>
        </w:r>
      </w:hyperlink>
    </w:p>
    <w:p w14:paraId="19A79523" w14:textId="77777777" w:rsidR="00C90ED2" w:rsidRDefault="00000000">
      <w:pPr>
        <w:pStyle w:val="TOC2"/>
        <w:rPr>
          <w:rFonts w:asciiTheme="minorHAnsi" w:eastAsiaTheme="minorEastAsia" w:hAnsiTheme="minorHAnsi" w:cstheme="minorBidi"/>
          <w:bCs w:val="0"/>
          <w:iCs w:val="0"/>
          <w:sz w:val="22"/>
          <w:szCs w:val="22"/>
        </w:rPr>
      </w:pPr>
      <w:hyperlink w:anchor="_Toc505064845" w:history="1">
        <w:r w:rsidR="00C90ED2" w:rsidRPr="00910032">
          <w:rPr>
            <w:rStyle w:val="Hyperlink"/>
          </w:rPr>
          <w:t>Hygiene</w:t>
        </w:r>
        <w:r w:rsidR="00C90ED2">
          <w:rPr>
            <w:webHidden/>
          </w:rPr>
          <w:tab/>
        </w:r>
        <w:r w:rsidR="006A6095">
          <w:rPr>
            <w:webHidden/>
          </w:rPr>
          <w:fldChar w:fldCharType="begin"/>
        </w:r>
        <w:r w:rsidR="00C90ED2">
          <w:rPr>
            <w:webHidden/>
          </w:rPr>
          <w:instrText xml:space="preserve"> PAGEREF _Toc505064845 \h </w:instrText>
        </w:r>
        <w:r w:rsidR="006A6095">
          <w:rPr>
            <w:webHidden/>
          </w:rPr>
        </w:r>
        <w:r w:rsidR="006A6095">
          <w:rPr>
            <w:webHidden/>
          </w:rPr>
          <w:fldChar w:fldCharType="separate"/>
        </w:r>
        <w:r w:rsidR="00440D09">
          <w:rPr>
            <w:webHidden/>
          </w:rPr>
          <w:t>12</w:t>
        </w:r>
        <w:r w:rsidR="006A6095">
          <w:rPr>
            <w:webHidden/>
          </w:rPr>
          <w:fldChar w:fldCharType="end"/>
        </w:r>
      </w:hyperlink>
    </w:p>
    <w:p w14:paraId="4D1129D2" w14:textId="77777777" w:rsidR="00C90ED2" w:rsidRDefault="00000000">
      <w:pPr>
        <w:pStyle w:val="TOC2"/>
        <w:rPr>
          <w:rFonts w:asciiTheme="minorHAnsi" w:eastAsiaTheme="minorEastAsia" w:hAnsiTheme="minorHAnsi" w:cstheme="minorBidi"/>
          <w:bCs w:val="0"/>
          <w:iCs w:val="0"/>
          <w:sz w:val="22"/>
          <w:szCs w:val="22"/>
        </w:rPr>
      </w:pPr>
      <w:hyperlink w:anchor="_Toc505064846" w:history="1">
        <w:r w:rsidR="00C90ED2" w:rsidRPr="00910032">
          <w:rPr>
            <w:rStyle w:val="Hyperlink"/>
          </w:rPr>
          <w:t>Dressing, Undressing and Nudity</w:t>
        </w:r>
        <w:r w:rsidR="00C90ED2">
          <w:rPr>
            <w:webHidden/>
          </w:rPr>
          <w:tab/>
        </w:r>
        <w:r w:rsidR="006A6095">
          <w:rPr>
            <w:webHidden/>
          </w:rPr>
          <w:fldChar w:fldCharType="begin"/>
        </w:r>
        <w:r w:rsidR="00C90ED2">
          <w:rPr>
            <w:webHidden/>
          </w:rPr>
          <w:instrText xml:space="preserve"> PAGEREF _Toc505064846 \h </w:instrText>
        </w:r>
        <w:r w:rsidR="006A6095">
          <w:rPr>
            <w:webHidden/>
          </w:rPr>
        </w:r>
        <w:r w:rsidR="006A6095">
          <w:rPr>
            <w:webHidden/>
          </w:rPr>
          <w:fldChar w:fldCharType="separate"/>
        </w:r>
        <w:r w:rsidR="00440D09">
          <w:rPr>
            <w:webHidden/>
          </w:rPr>
          <w:t>12</w:t>
        </w:r>
        <w:r w:rsidR="006A6095">
          <w:rPr>
            <w:webHidden/>
          </w:rPr>
          <w:fldChar w:fldCharType="end"/>
        </w:r>
      </w:hyperlink>
    </w:p>
    <w:p w14:paraId="267E296B" w14:textId="77777777" w:rsidR="00C90ED2" w:rsidRDefault="00000000">
      <w:pPr>
        <w:pStyle w:val="TOC2"/>
        <w:rPr>
          <w:rFonts w:asciiTheme="minorHAnsi" w:eastAsiaTheme="minorEastAsia" w:hAnsiTheme="minorHAnsi" w:cstheme="minorBidi"/>
          <w:bCs w:val="0"/>
          <w:iCs w:val="0"/>
          <w:sz w:val="22"/>
          <w:szCs w:val="22"/>
        </w:rPr>
      </w:pPr>
      <w:hyperlink w:anchor="_Toc505064847" w:history="1">
        <w:r w:rsidR="00C90ED2" w:rsidRPr="00910032">
          <w:rPr>
            <w:rStyle w:val="Hyperlink"/>
          </w:rPr>
          <w:t>Draping</w:t>
        </w:r>
        <w:r w:rsidR="00C90ED2">
          <w:rPr>
            <w:webHidden/>
          </w:rPr>
          <w:tab/>
        </w:r>
        <w:r w:rsidR="006A6095">
          <w:rPr>
            <w:webHidden/>
          </w:rPr>
          <w:fldChar w:fldCharType="begin"/>
        </w:r>
        <w:r w:rsidR="00C90ED2">
          <w:rPr>
            <w:webHidden/>
          </w:rPr>
          <w:instrText xml:space="preserve"> PAGEREF _Toc505064847 \h </w:instrText>
        </w:r>
        <w:r w:rsidR="006A6095">
          <w:rPr>
            <w:webHidden/>
          </w:rPr>
        </w:r>
        <w:r w:rsidR="006A6095">
          <w:rPr>
            <w:webHidden/>
          </w:rPr>
          <w:fldChar w:fldCharType="separate"/>
        </w:r>
        <w:r w:rsidR="00440D09">
          <w:rPr>
            <w:webHidden/>
          </w:rPr>
          <w:t>12</w:t>
        </w:r>
        <w:r w:rsidR="006A6095">
          <w:rPr>
            <w:webHidden/>
          </w:rPr>
          <w:fldChar w:fldCharType="end"/>
        </w:r>
      </w:hyperlink>
    </w:p>
    <w:p w14:paraId="5107B653" w14:textId="77777777" w:rsidR="00C90ED2" w:rsidRDefault="00000000">
      <w:pPr>
        <w:pStyle w:val="TOC2"/>
        <w:rPr>
          <w:rFonts w:asciiTheme="minorHAnsi" w:eastAsiaTheme="minorEastAsia" w:hAnsiTheme="minorHAnsi" w:cstheme="minorBidi"/>
          <w:bCs w:val="0"/>
          <w:iCs w:val="0"/>
          <w:sz w:val="22"/>
          <w:szCs w:val="22"/>
        </w:rPr>
      </w:pPr>
      <w:hyperlink w:anchor="_Toc505064848" w:history="1">
        <w:r w:rsidR="00C90ED2" w:rsidRPr="00910032">
          <w:rPr>
            <w:rStyle w:val="Hyperlink"/>
          </w:rPr>
          <w:t>Confidentiality</w:t>
        </w:r>
        <w:r w:rsidR="00C90ED2">
          <w:rPr>
            <w:webHidden/>
          </w:rPr>
          <w:tab/>
        </w:r>
        <w:r w:rsidR="006A6095">
          <w:rPr>
            <w:webHidden/>
          </w:rPr>
          <w:fldChar w:fldCharType="begin"/>
        </w:r>
        <w:r w:rsidR="00C90ED2">
          <w:rPr>
            <w:webHidden/>
          </w:rPr>
          <w:instrText xml:space="preserve"> PAGEREF _Toc505064848 \h </w:instrText>
        </w:r>
        <w:r w:rsidR="006A6095">
          <w:rPr>
            <w:webHidden/>
          </w:rPr>
        </w:r>
        <w:r w:rsidR="006A6095">
          <w:rPr>
            <w:webHidden/>
          </w:rPr>
          <w:fldChar w:fldCharType="separate"/>
        </w:r>
        <w:r w:rsidR="00440D09">
          <w:rPr>
            <w:webHidden/>
          </w:rPr>
          <w:t>12</w:t>
        </w:r>
        <w:r w:rsidR="006A6095">
          <w:rPr>
            <w:webHidden/>
          </w:rPr>
          <w:fldChar w:fldCharType="end"/>
        </w:r>
      </w:hyperlink>
    </w:p>
    <w:p w14:paraId="2FEA80CB" w14:textId="77777777" w:rsidR="00C90ED2" w:rsidRDefault="00000000">
      <w:pPr>
        <w:pStyle w:val="TOC2"/>
        <w:rPr>
          <w:rFonts w:asciiTheme="minorHAnsi" w:eastAsiaTheme="minorEastAsia" w:hAnsiTheme="minorHAnsi" w:cstheme="minorBidi"/>
          <w:bCs w:val="0"/>
          <w:iCs w:val="0"/>
          <w:sz w:val="22"/>
          <w:szCs w:val="22"/>
        </w:rPr>
      </w:pPr>
      <w:hyperlink w:anchor="_Toc505064849" w:history="1">
        <w:r w:rsidR="00C90ED2" w:rsidRPr="00910032">
          <w:rPr>
            <w:rStyle w:val="Hyperlink"/>
          </w:rPr>
          <w:t>First Aid and Safety</w:t>
        </w:r>
        <w:r w:rsidR="00C90ED2">
          <w:rPr>
            <w:webHidden/>
          </w:rPr>
          <w:tab/>
        </w:r>
        <w:r w:rsidR="006A6095">
          <w:rPr>
            <w:webHidden/>
          </w:rPr>
          <w:fldChar w:fldCharType="begin"/>
        </w:r>
        <w:r w:rsidR="00C90ED2">
          <w:rPr>
            <w:webHidden/>
          </w:rPr>
          <w:instrText xml:space="preserve"> PAGEREF _Toc505064849 \h </w:instrText>
        </w:r>
        <w:r w:rsidR="006A6095">
          <w:rPr>
            <w:webHidden/>
          </w:rPr>
        </w:r>
        <w:r w:rsidR="006A6095">
          <w:rPr>
            <w:webHidden/>
          </w:rPr>
          <w:fldChar w:fldCharType="separate"/>
        </w:r>
        <w:r w:rsidR="00440D09">
          <w:rPr>
            <w:webHidden/>
          </w:rPr>
          <w:t>13</w:t>
        </w:r>
        <w:r w:rsidR="006A6095">
          <w:rPr>
            <w:webHidden/>
          </w:rPr>
          <w:fldChar w:fldCharType="end"/>
        </w:r>
      </w:hyperlink>
    </w:p>
    <w:p w14:paraId="525BC223" w14:textId="77777777" w:rsidR="00C90ED2" w:rsidRDefault="00000000">
      <w:pPr>
        <w:pStyle w:val="TOC2"/>
        <w:rPr>
          <w:rFonts w:asciiTheme="minorHAnsi" w:eastAsiaTheme="minorEastAsia" w:hAnsiTheme="minorHAnsi" w:cstheme="minorBidi"/>
          <w:bCs w:val="0"/>
          <w:iCs w:val="0"/>
          <w:sz w:val="22"/>
          <w:szCs w:val="22"/>
        </w:rPr>
      </w:pPr>
      <w:hyperlink w:anchor="_Toc505064850" w:history="1">
        <w:r w:rsidR="00C90ED2" w:rsidRPr="00910032">
          <w:rPr>
            <w:rStyle w:val="Hyperlink"/>
          </w:rPr>
          <w:t>Student Massage Practice Session Policy</w:t>
        </w:r>
        <w:r w:rsidR="00C90ED2">
          <w:rPr>
            <w:webHidden/>
          </w:rPr>
          <w:tab/>
        </w:r>
        <w:r w:rsidR="006A6095">
          <w:rPr>
            <w:webHidden/>
          </w:rPr>
          <w:fldChar w:fldCharType="begin"/>
        </w:r>
        <w:r w:rsidR="00C90ED2">
          <w:rPr>
            <w:webHidden/>
          </w:rPr>
          <w:instrText xml:space="preserve"> PAGEREF _Toc505064850 \h </w:instrText>
        </w:r>
        <w:r w:rsidR="006A6095">
          <w:rPr>
            <w:webHidden/>
          </w:rPr>
        </w:r>
        <w:r w:rsidR="006A6095">
          <w:rPr>
            <w:webHidden/>
          </w:rPr>
          <w:fldChar w:fldCharType="separate"/>
        </w:r>
        <w:r w:rsidR="00440D09">
          <w:rPr>
            <w:webHidden/>
          </w:rPr>
          <w:t>13</w:t>
        </w:r>
        <w:r w:rsidR="006A6095">
          <w:rPr>
            <w:webHidden/>
          </w:rPr>
          <w:fldChar w:fldCharType="end"/>
        </w:r>
      </w:hyperlink>
    </w:p>
    <w:p w14:paraId="2533A31D" w14:textId="77777777" w:rsidR="00C90ED2" w:rsidRDefault="00000000">
      <w:pPr>
        <w:pStyle w:val="TOC2"/>
        <w:rPr>
          <w:rFonts w:asciiTheme="minorHAnsi" w:eastAsiaTheme="minorEastAsia" w:hAnsiTheme="minorHAnsi" w:cstheme="minorBidi"/>
          <w:bCs w:val="0"/>
          <w:iCs w:val="0"/>
          <w:sz w:val="22"/>
          <w:szCs w:val="22"/>
        </w:rPr>
      </w:pPr>
      <w:hyperlink w:anchor="_Toc505064851" w:history="1">
        <w:r w:rsidR="00C90ED2" w:rsidRPr="00910032">
          <w:rPr>
            <w:rStyle w:val="Hyperlink"/>
          </w:rPr>
          <w:t>Safety and Security</w:t>
        </w:r>
        <w:r w:rsidR="00C90ED2">
          <w:rPr>
            <w:webHidden/>
          </w:rPr>
          <w:tab/>
        </w:r>
        <w:r w:rsidR="006A6095">
          <w:rPr>
            <w:webHidden/>
          </w:rPr>
          <w:fldChar w:fldCharType="begin"/>
        </w:r>
        <w:r w:rsidR="00C90ED2">
          <w:rPr>
            <w:webHidden/>
          </w:rPr>
          <w:instrText xml:space="preserve"> PAGEREF _Toc505064851 \h </w:instrText>
        </w:r>
        <w:r w:rsidR="006A6095">
          <w:rPr>
            <w:webHidden/>
          </w:rPr>
        </w:r>
        <w:r w:rsidR="006A6095">
          <w:rPr>
            <w:webHidden/>
          </w:rPr>
          <w:fldChar w:fldCharType="separate"/>
        </w:r>
        <w:r w:rsidR="00440D09">
          <w:rPr>
            <w:webHidden/>
          </w:rPr>
          <w:t>14</w:t>
        </w:r>
        <w:r w:rsidR="006A6095">
          <w:rPr>
            <w:webHidden/>
          </w:rPr>
          <w:fldChar w:fldCharType="end"/>
        </w:r>
      </w:hyperlink>
    </w:p>
    <w:p w14:paraId="490566AD" w14:textId="77777777" w:rsidR="00C90ED2" w:rsidRDefault="00000000">
      <w:pPr>
        <w:pStyle w:val="TOC2"/>
        <w:rPr>
          <w:rFonts w:asciiTheme="minorHAnsi" w:eastAsiaTheme="minorEastAsia" w:hAnsiTheme="minorHAnsi" w:cstheme="minorBidi"/>
          <w:bCs w:val="0"/>
          <w:iCs w:val="0"/>
          <w:sz w:val="22"/>
          <w:szCs w:val="22"/>
        </w:rPr>
      </w:pPr>
      <w:hyperlink w:anchor="_Toc505064852" w:history="1">
        <w:r w:rsidR="00C90ED2" w:rsidRPr="00910032">
          <w:rPr>
            <w:rStyle w:val="Hyperlink"/>
          </w:rPr>
          <w:t>Contribute to a Safe and Positive Learning Environment</w:t>
        </w:r>
        <w:r w:rsidR="00C90ED2">
          <w:rPr>
            <w:webHidden/>
          </w:rPr>
          <w:tab/>
        </w:r>
        <w:r w:rsidR="006A6095">
          <w:rPr>
            <w:webHidden/>
          </w:rPr>
          <w:fldChar w:fldCharType="begin"/>
        </w:r>
        <w:r w:rsidR="00C90ED2">
          <w:rPr>
            <w:webHidden/>
          </w:rPr>
          <w:instrText xml:space="preserve"> PAGEREF _Toc505064852 \h </w:instrText>
        </w:r>
        <w:r w:rsidR="006A6095">
          <w:rPr>
            <w:webHidden/>
          </w:rPr>
        </w:r>
        <w:r w:rsidR="006A6095">
          <w:rPr>
            <w:webHidden/>
          </w:rPr>
          <w:fldChar w:fldCharType="separate"/>
        </w:r>
        <w:r w:rsidR="00440D09">
          <w:rPr>
            <w:webHidden/>
          </w:rPr>
          <w:t>15</w:t>
        </w:r>
        <w:r w:rsidR="006A6095">
          <w:rPr>
            <w:webHidden/>
          </w:rPr>
          <w:fldChar w:fldCharType="end"/>
        </w:r>
      </w:hyperlink>
    </w:p>
    <w:p w14:paraId="6F40DE33" w14:textId="77777777" w:rsidR="00C90ED2" w:rsidRDefault="00000000">
      <w:pPr>
        <w:pStyle w:val="TOC2"/>
        <w:rPr>
          <w:rFonts w:asciiTheme="minorHAnsi" w:eastAsiaTheme="minorEastAsia" w:hAnsiTheme="minorHAnsi" w:cstheme="minorBidi"/>
          <w:bCs w:val="0"/>
          <w:iCs w:val="0"/>
          <w:sz w:val="22"/>
          <w:szCs w:val="22"/>
        </w:rPr>
      </w:pPr>
      <w:hyperlink w:anchor="_Toc505064853" w:history="1">
        <w:r w:rsidR="00C90ED2" w:rsidRPr="00910032">
          <w:rPr>
            <w:rStyle w:val="Hyperlink"/>
          </w:rPr>
          <w:t>Discrimination</w:t>
        </w:r>
        <w:r w:rsidR="00C90ED2">
          <w:rPr>
            <w:webHidden/>
          </w:rPr>
          <w:tab/>
        </w:r>
        <w:r w:rsidR="006A6095">
          <w:rPr>
            <w:webHidden/>
          </w:rPr>
          <w:fldChar w:fldCharType="begin"/>
        </w:r>
        <w:r w:rsidR="00C90ED2">
          <w:rPr>
            <w:webHidden/>
          </w:rPr>
          <w:instrText xml:space="preserve"> PAGEREF _Toc505064853 \h </w:instrText>
        </w:r>
        <w:r w:rsidR="006A6095">
          <w:rPr>
            <w:webHidden/>
          </w:rPr>
        </w:r>
        <w:r w:rsidR="006A6095">
          <w:rPr>
            <w:webHidden/>
          </w:rPr>
          <w:fldChar w:fldCharType="separate"/>
        </w:r>
        <w:r w:rsidR="00440D09">
          <w:rPr>
            <w:webHidden/>
          </w:rPr>
          <w:t>16</w:t>
        </w:r>
        <w:r w:rsidR="006A6095">
          <w:rPr>
            <w:webHidden/>
          </w:rPr>
          <w:fldChar w:fldCharType="end"/>
        </w:r>
      </w:hyperlink>
    </w:p>
    <w:p w14:paraId="26994530" w14:textId="77777777" w:rsidR="00C90ED2" w:rsidRDefault="00000000">
      <w:pPr>
        <w:pStyle w:val="TOC2"/>
        <w:rPr>
          <w:rFonts w:asciiTheme="minorHAnsi" w:eastAsiaTheme="minorEastAsia" w:hAnsiTheme="minorHAnsi" w:cstheme="minorBidi"/>
          <w:bCs w:val="0"/>
          <w:iCs w:val="0"/>
          <w:sz w:val="22"/>
          <w:szCs w:val="22"/>
        </w:rPr>
      </w:pPr>
      <w:hyperlink w:anchor="_Toc505064854" w:history="1">
        <w:r w:rsidR="00C90ED2" w:rsidRPr="00910032">
          <w:rPr>
            <w:rStyle w:val="Hyperlink"/>
          </w:rPr>
          <w:t>Smoking / Vaping Prohibition</w:t>
        </w:r>
        <w:r w:rsidR="00C90ED2">
          <w:rPr>
            <w:webHidden/>
          </w:rPr>
          <w:tab/>
        </w:r>
        <w:r w:rsidR="006A6095">
          <w:rPr>
            <w:webHidden/>
          </w:rPr>
          <w:fldChar w:fldCharType="begin"/>
        </w:r>
        <w:r w:rsidR="00C90ED2">
          <w:rPr>
            <w:webHidden/>
          </w:rPr>
          <w:instrText xml:space="preserve"> PAGEREF _Toc505064854 \h </w:instrText>
        </w:r>
        <w:r w:rsidR="006A6095">
          <w:rPr>
            <w:webHidden/>
          </w:rPr>
        </w:r>
        <w:r w:rsidR="006A6095">
          <w:rPr>
            <w:webHidden/>
          </w:rPr>
          <w:fldChar w:fldCharType="separate"/>
        </w:r>
        <w:r w:rsidR="00440D09">
          <w:rPr>
            <w:webHidden/>
          </w:rPr>
          <w:t>16</w:t>
        </w:r>
        <w:r w:rsidR="006A6095">
          <w:rPr>
            <w:webHidden/>
          </w:rPr>
          <w:fldChar w:fldCharType="end"/>
        </w:r>
      </w:hyperlink>
    </w:p>
    <w:p w14:paraId="61000340" w14:textId="77777777" w:rsidR="00C90ED2" w:rsidRDefault="00000000">
      <w:pPr>
        <w:pStyle w:val="TOC2"/>
        <w:rPr>
          <w:rFonts w:asciiTheme="minorHAnsi" w:eastAsiaTheme="minorEastAsia" w:hAnsiTheme="minorHAnsi" w:cstheme="minorBidi"/>
          <w:bCs w:val="0"/>
          <w:iCs w:val="0"/>
          <w:sz w:val="22"/>
          <w:szCs w:val="22"/>
        </w:rPr>
      </w:pPr>
      <w:hyperlink w:anchor="_Toc505064855" w:history="1">
        <w:r w:rsidR="00C90ED2" w:rsidRPr="00910032">
          <w:rPr>
            <w:rStyle w:val="Hyperlink"/>
          </w:rPr>
          <w:t>Care of Equipment and Facility</w:t>
        </w:r>
        <w:r w:rsidR="00C90ED2">
          <w:rPr>
            <w:webHidden/>
          </w:rPr>
          <w:tab/>
        </w:r>
        <w:r w:rsidR="006A6095">
          <w:rPr>
            <w:webHidden/>
          </w:rPr>
          <w:fldChar w:fldCharType="begin"/>
        </w:r>
        <w:r w:rsidR="00C90ED2">
          <w:rPr>
            <w:webHidden/>
          </w:rPr>
          <w:instrText xml:space="preserve"> PAGEREF _Toc505064855 \h </w:instrText>
        </w:r>
        <w:r w:rsidR="006A6095">
          <w:rPr>
            <w:webHidden/>
          </w:rPr>
        </w:r>
        <w:r w:rsidR="006A6095">
          <w:rPr>
            <w:webHidden/>
          </w:rPr>
          <w:fldChar w:fldCharType="separate"/>
        </w:r>
        <w:r w:rsidR="00440D09">
          <w:rPr>
            <w:webHidden/>
          </w:rPr>
          <w:t>16</w:t>
        </w:r>
        <w:r w:rsidR="006A6095">
          <w:rPr>
            <w:webHidden/>
          </w:rPr>
          <w:fldChar w:fldCharType="end"/>
        </w:r>
      </w:hyperlink>
    </w:p>
    <w:p w14:paraId="58898CA9" w14:textId="77777777" w:rsidR="00C90ED2" w:rsidRDefault="00000000">
      <w:pPr>
        <w:pStyle w:val="TOC2"/>
        <w:rPr>
          <w:rFonts w:asciiTheme="minorHAnsi" w:eastAsiaTheme="minorEastAsia" w:hAnsiTheme="minorHAnsi" w:cstheme="minorBidi"/>
          <w:bCs w:val="0"/>
          <w:iCs w:val="0"/>
          <w:sz w:val="22"/>
          <w:szCs w:val="22"/>
        </w:rPr>
      </w:pPr>
      <w:hyperlink w:anchor="_Toc505064856" w:history="1">
        <w:r w:rsidR="00C90ED2" w:rsidRPr="00910032">
          <w:rPr>
            <w:rStyle w:val="Hyperlink"/>
          </w:rPr>
          <w:t>Personal Property and Proprietary Information</w:t>
        </w:r>
        <w:r w:rsidR="00C90ED2">
          <w:rPr>
            <w:webHidden/>
          </w:rPr>
          <w:tab/>
        </w:r>
        <w:r w:rsidR="006A6095">
          <w:rPr>
            <w:webHidden/>
          </w:rPr>
          <w:fldChar w:fldCharType="begin"/>
        </w:r>
        <w:r w:rsidR="00C90ED2">
          <w:rPr>
            <w:webHidden/>
          </w:rPr>
          <w:instrText xml:space="preserve"> PAGEREF _Toc505064856 \h </w:instrText>
        </w:r>
        <w:r w:rsidR="006A6095">
          <w:rPr>
            <w:webHidden/>
          </w:rPr>
        </w:r>
        <w:r w:rsidR="006A6095">
          <w:rPr>
            <w:webHidden/>
          </w:rPr>
          <w:fldChar w:fldCharType="separate"/>
        </w:r>
        <w:r w:rsidR="00440D09">
          <w:rPr>
            <w:webHidden/>
          </w:rPr>
          <w:t>16</w:t>
        </w:r>
        <w:r w:rsidR="006A6095">
          <w:rPr>
            <w:webHidden/>
          </w:rPr>
          <w:fldChar w:fldCharType="end"/>
        </w:r>
      </w:hyperlink>
    </w:p>
    <w:p w14:paraId="2FE60424" w14:textId="77777777" w:rsidR="00C90ED2" w:rsidRDefault="00000000">
      <w:pPr>
        <w:pStyle w:val="TOC2"/>
        <w:rPr>
          <w:rFonts w:asciiTheme="minorHAnsi" w:eastAsiaTheme="minorEastAsia" w:hAnsiTheme="minorHAnsi" w:cstheme="minorBidi"/>
          <w:bCs w:val="0"/>
          <w:iCs w:val="0"/>
          <w:sz w:val="22"/>
          <w:szCs w:val="22"/>
        </w:rPr>
      </w:pPr>
      <w:hyperlink w:anchor="_Toc505064857" w:history="1">
        <w:r w:rsidR="00C90ED2" w:rsidRPr="00910032">
          <w:rPr>
            <w:rStyle w:val="Hyperlink"/>
          </w:rPr>
          <w:t>Dual Relationships and Appropriate Boundaries</w:t>
        </w:r>
        <w:r w:rsidR="00C90ED2">
          <w:rPr>
            <w:webHidden/>
          </w:rPr>
          <w:tab/>
        </w:r>
        <w:r w:rsidR="006A6095">
          <w:rPr>
            <w:webHidden/>
          </w:rPr>
          <w:fldChar w:fldCharType="begin"/>
        </w:r>
        <w:r w:rsidR="00C90ED2">
          <w:rPr>
            <w:webHidden/>
          </w:rPr>
          <w:instrText xml:space="preserve"> PAGEREF _Toc505064857 \h </w:instrText>
        </w:r>
        <w:r w:rsidR="006A6095">
          <w:rPr>
            <w:webHidden/>
          </w:rPr>
        </w:r>
        <w:r w:rsidR="006A6095">
          <w:rPr>
            <w:webHidden/>
          </w:rPr>
          <w:fldChar w:fldCharType="separate"/>
        </w:r>
        <w:r w:rsidR="00440D09">
          <w:rPr>
            <w:webHidden/>
          </w:rPr>
          <w:t>17</w:t>
        </w:r>
        <w:r w:rsidR="006A6095">
          <w:rPr>
            <w:webHidden/>
          </w:rPr>
          <w:fldChar w:fldCharType="end"/>
        </w:r>
      </w:hyperlink>
    </w:p>
    <w:p w14:paraId="26399D44" w14:textId="77777777" w:rsidR="00C90ED2" w:rsidRDefault="00000000">
      <w:pPr>
        <w:pStyle w:val="TOC2"/>
        <w:rPr>
          <w:rFonts w:asciiTheme="minorHAnsi" w:eastAsiaTheme="minorEastAsia" w:hAnsiTheme="minorHAnsi" w:cstheme="minorBidi"/>
          <w:bCs w:val="0"/>
          <w:iCs w:val="0"/>
          <w:sz w:val="22"/>
          <w:szCs w:val="22"/>
        </w:rPr>
      </w:pPr>
      <w:hyperlink w:anchor="_Toc505064858" w:history="1">
        <w:r w:rsidR="00C90ED2" w:rsidRPr="00910032">
          <w:rPr>
            <w:rStyle w:val="Hyperlink"/>
          </w:rPr>
          <w:t>Student’s Children Not Allowed in the Classroom</w:t>
        </w:r>
        <w:r w:rsidR="00C90ED2">
          <w:rPr>
            <w:webHidden/>
          </w:rPr>
          <w:tab/>
        </w:r>
        <w:r w:rsidR="006A6095">
          <w:rPr>
            <w:webHidden/>
          </w:rPr>
          <w:fldChar w:fldCharType="begin"/>
        </w:r>
        <w:r w:rsidR="00C90ED2">
          <w:rPr>
            <w:webHidden/>
          </w:rPr>
          <w:instrText xml:space="preserve"> PAGEREF _Toc505064858 \h </w:instrText>
        </w:r>
        <w:r w:rsidR="006A6095">
          <w:rPr>
            <w:webHidden/>
          </w:rPr>
        </w:r>
        <w:r w:rsidR="006A6095">
          <w:rPr>
            <w:webHidden/>
          </w:rPr>
          <w:fldChar w:fldCharType="separate"/>
        </w:r>
        <w:r w:rsidR="00440D09">
          <w:rPr>
            <w:webHidden/>
          </w:rPr>
          <w:t>17</w:t>
        </w:r>
        <w:r w:rsidR="006A6095">
          <w:rPr>
            <w:webHidden/>
          </w:rPr>
          <w:fldChar w:fldCharType="end"/>
        </w:r>
      </w:hyperlink>
    </w:p>
    <w:p w14:paraId="0B52F86C" w14:textId="77777777" w:rsidR="00C90ED2" w:rsidRDefault="00000000">
      <w:pPr>
        <w:pStyle w:val="TOC2"/>
        <w:rPr>
          <w:rFonts w:asciiTheme="minorHAnsi" w:eastAsiaTheme="minorEastAsia" w:hAnsiTheme="minorHAnsi" w:cstheme="minorBidi"/>
          <w:bCs w:val="0"/>
          <w:iCs w:val="0"/>
          <w:sz w:val="22"/>
          <w:szCs w:val="22"/>
        </w:rPr>
      </w:pPr>
      <w:hyperlink w:anchor="_Toc505064859" w:history="1">
        <w:r w:rsidR="00C90ED2" w:rsidRPr="00910032">
          <w:rPr>
            <w:rStyle w:val="Hyperlink"/>
          </w:rPr>
          <w:t>Sale and/or Endorsement of Products or Services</w:t>
        </w:r>
        <w:r w:rsidR="00C90ED2">
          <w:rPr>
            <w:webHidden/>
          </w:rPr>
          <w:tab/>
        </w:r>
        <w:r w:rsidR="006A6095">
          <w:rPr>
            <w:webHidden/>
          </w:rPr>
          <w:fldChar w:fldCharType="begin"/>
        </w:r>
        <w:r w:rsidR="00C90ED2">
          <w:rPr>
            <w:webHidden/>
          </w:rPr>
          <w:instrText xml:space="preserve"> PAGEREF _Toc505064859 \h </w:instrText>
        </w:r>
        <w:r w:rsidR="006A6095">
          <w:rPr>
            <w:webHidden/>
          </w:rPr>
        </w:r>
        <w:r w:rsidR="006A6095">
          <w:rPr>
            <w:webHidden/>
          </w:rPr>
          <w:fldChar w:fldCharType="separate"/>
        </w:r>
        <w:r w:rsidR="00440D09">
          <w:rPr>
            <w:webHidden/>
          </w:rPr>
          <w:t>17</w:t>
        </w:r>
        <w:r w:rsidR="006A6095">
          <w:rPr>
            <w:webHidden/>
          </w:rPr>
          <w:fldChar w:fldCharType="end"/>
        </w:r>
      </w:hyperlink>
    </w:p>
    <w:p w14:paraId="0910FBFD" w14:textId="77777777" w:rsidR="00C90ED2" w:rsidRDefault="00000000">
      <w:pPr>
        <w:pStyle w:val="TOC2"/>
        <w:rPr>
          <w:rFonts w:asciiTheme="minorHAnsi" w:eastAsiaTheme="minorEastAsia" w:hAnsiTheme="minorHAnsi" w:cstheme="minorBidi"/>
          <w:bCs w:val="0"/>
          <w:iCs w:val="0"/>
          <w:sz w:val="22"/>
          <w:szCs w:val="22"/>
        </w:rPr>
      </w:pPr>
      <w:hyperlink w:anchor="_Toc505064860" w:history="1">
        <w:r w:rsidR="00C90ED2" w:rsidRPr="00910032">
          <w:rPr>
            <w:rStyle w:val="Hyperlink"/>
          </w:rPr>
          <w:t>Students must meet all financial obligations on time.</w:t>
        </w:r>
        <w:r w:rsidR="00C90ED2">
          <w:rPr>
            <w:webHidden/>
          </w:rPr>
          <w:tab/>
        </w:r>
        <w:r w:rsidR="006A6095">
          <w:rPr>
            <w:webHidden/>
          </w:rPr>
          <w:fldChar w:fldCharType="begin"/>
        </w:r>
        <w:r w:rsidR="00C90ED2">
          <w:rPr>
            <w:webHidden/>
          </w:rPr>
          <w:instrText xml:space="preserve"> PAGEREF _Toc505064860 \h </w:instrText>
        </w:r>
        <w:r w:rsidR="006A6095">
          <w:rPr>
            <w:webHidden/>
          </w:rPr>
        </w:r>
        <w:r w:rsidR="006A6095">
          <w:rPr>
            <w:webHidden/>
          </w:rPr>
          <w:fldChar w:fldCharType="separate"/>
        </w:r>
        <w:r w:rsidR="00440D09">
          <w:rPr>
            <w:webHidden/>
          </w:rPr>
          <w:t>17</w:t>
        </w:r>
        <w:r w:rsidR="006A6095">
          <w:rPr>
            <w:webHidden/>
          </w:rPr>
          <w:fldChar w:fldCharType="end"/>
        </w:r>
      </w:hyperlink>
    </w:p>
    <w:p w14:paraId="6B9FC797" w14:textId="77777777" w:rsidR="00C90ED2" w:rsidRDefault="00000000">
      <w:pPr>
        <w:pStyle w:val="TOC2"/>
        <w:rPr>
          <w:rFonts w:asciiTheme="minorHAnsi" w:eastAsiaTheme="minorEastAsia" w:hAnsiTheme="minorHAnsi" w:cstheme="minorBidi"/>
          <w:bCs w:val="0"/>
          <w:iCs w:val="0"/>
          <w:sz w:val="22"/>
          <w:szCs w:val="22"/>
        </w:rPr>
      </w:pPr>
      <w:hyperlink w:anchor="_Toc505064861" w:history="1">
        <w:r w:rsidR="00C90ED2" w:rsidRPr="00910032">
          <w:rPr>
            <w:rStyle w:val="Hyperlink"/>
          </w:rPr>
          <w:t>Attendance and Academic Policy</w:t>
        </w:r>
        <w:r w:rsidR="00C90ED2">
          <w:rPr>
            <w:webHidden/>
          </w:rPr>
          <w:tab/>
        </w:r>
        <w:r w:rsidR="006A6095">
          <w:rPr>
            <w:webHidden/>
          </w:rPr>
          <w:fldChar w:fldCharType="begin"/>
        </w:r>
        <w:r w:rsidR="00C90ED2">
          <w:rPr>
            <w:webHidden/>
          </w:rPr>
          <w:instrText xml:space="preserve"> PAGEREF _Toc505064861 \h </w:instrText>
        </w:r>
        <w:r w:rsidR="006A6095">
          <w:rPr>
            <w:webHidden/>
          </w:rPr>
        </w:r>
        <w:r w:rsidR="006A6095">
          <w:rPr>
            <w:webHidden/>
          </w:rPr>
          <w:fldChar w:fldCharType="separate"/>
        </w:r>
        <w:r w:rsidR="00440D09">
          <w:rPr>
            <w:webHidden/>
          </w:rPr>
          <w:t>18</w:t>
        </w:r>
        <w:r w:rsidR="006A6095">
          <w:rPr>
            <w:webHidden/>
          </w:rPr>
          <w:fldChar w:fldCharType="end"/>
        </w:r>
      </w:hyperlink>
    </w:p>
    <w:p w14:paraId="6BB8CBE9" w14:textId="77777777" w:rsidR="00C90ED2" w:rsidRDefault="00000000">
      <w:pPr>
        <w:pStyle w:val="TOC2"/>
        <w:rPr>
          <w:rFonts w:asciiTheme="minorHAnsi" w:eastAsiaTheme="minorEastAsia" w:hAnsiTheme="minorHAnsi" w:cstheme="minorBidi"/>
          <w:bCs w:val="0"/>
          <w:iCs w:val="0"/>
          <w:sz w:val="22"/>
          <w:szCs w:val="22"/>
        </w:rPr>
      </w:pPr>
      <w:hyperlink w:anchor="_Toc505064862" w:history="1">
        <w:r w:rsidR="00C90ED2" w:rsidRPr="00910032">
          <w:rPr>
            <w:rStyle w:val="Hyperlink"/>
          </w:rPr>
          <w:t>Student Evaluation of Courses, Instructors and the Overall Program</w:t>
        </w:r>
        <w:r w:rsidR="00C90ED2">
          <w:rPr>
            <w:webHidden/>
          </w:rPr>
          <w:tab/>
        </w:r>
        <w:r w:rsidR="006A6095">
          <w:rPr>
            <w:webHidden/>
          </w:rPr>
          <w:fldChar w:fldCharType="begin"/>
        </w:r>
        <w:r w:rsidR="00C90ED2">
          <w:rPr>
            <w:webHidden/>
          </w:rPr>
          <w:instrText xml:space="preserve"> PAGEREF _Toc505064862 \h </w:instrText>
        </w:r>
        <w:r w:rsidR="006A6095">
          <w:rPr>
            <w:webHidden/>
          </w:rPr>
        </w:r>
        <w:r w:rsidR="006A6095">
          <w:rPr>
            <w:webHidden/>
          </w:rPr>
          <w:fldChar w:fldCharType="separate"/>
        </w:r>
        <w:r w:rsidR="00440D09">
          <w:rPr>
            <w:webHidden/>
          </w:rPr>
          <w:t>18</w:t>
        </w:r>
        <w:r w:rsidR="006A6095">
          <w:rPr>
            <w:webHidden/>
          </w:rPr>
          <w:fldChar w:fldCharType="end"/>
        </w:r>
      </w:hyperlink>
    </w:p>
    <w:p w14:paraId="2B73A4C1" w14:textId="77777777" w:rsidR="00C90ED2" w:rsidRDefault="00000000">
      <w:pPr>
        <w:pStyle w:val="TOC2"/>
        <w:rPr>
          <w:rFonts w:asciiTheme="minorHAnsi" w:eastAsiaTheme="minorEastAsia" w:hAnsiTheme="minorHAnsi" w:cstheme="minorBidi"/>
          <w:bCs w:val="0"/>
          <w:iCs w:val="0"/>
          <w:sz w:val="22"/>
          <w:szCs w:val="22"/>
        </w:rPr>
      </w:pPr>
      <w:hyperlink w:anchor="_Toc505064863" w:history="1">
        <w:r w:rsidR="00C90ED2" w:rsidRPr="00910032">
          <w:rPr>
            <w:rStyle w:val="Hyperlink"/>
          </w:rPr>
          <w:t>Crime, Accident or Personal Emergency</w:t>
        </w:r>
        <w:r w:rsidR="00C90ED2">
          <w:rPr>
            <w:webHidden/>
          </w:rPr>
          <w:tab/>
        </w:r>
        <w:r w:rsidR="006A6095">
          <w:rPr>
            <w:webHidden/>
          </w:rPr>
          <w:fldChar w:fldCharType="begin"/>
        </w:r>
        <w:r w:rsidR="00C90ED2">
          <w:rPr>
            <w:webHidden/>
          </w:rPr>
          <w:instrText xml:space="preserve"> PAGEREF _Toc505064863 \h </w:instrText>
        </w:r>
        <w:r w:rsidR="006A6095">
          <w:rPr>
            <w:webHidden/>
          </w:rPr>
        </w:r>
        <w:r w:rsidR="006A6095">
          <w:rPr>
            <w:webHidden/>
          </w:rPr>
          <w:fldChar w:fldCharType="separate"/>
        </w:r>
        <w:r w:rsidR="00440D09">
          <w:rPr>
            <w:webHidden/>
          </w:rPr>
          <w:t>18</w:t>
        </w:r>
        <w:r w:rsidR="006A6095">
          <w:rPr>
            <w:webHidden/>
          </w:rPr>
          <w:fldChar w:fldCharType="end"/>
        </w:r>
      </w:hyperlink>
    </w:p>
    <w:p w14:paraId="0E844460" w14:textId="77777777" w:rsidR="00C90ED2" w:rsidRDefault="00000000">
      <w:pPr>
        <w:pStyle w:val="TOC1"/>
        <w:rPr>
          <w:rFonts w:asciiTheme="minorHAnsi" w:eastAsiaTheme="minorEastAsia" w:hAnsiTheme="minorHAnsi" w:cstheme="minorBidi"/>
          <w:b w:val="0"/>
          <w:smallCaps w:val="0"/>
          <w:sz w:val="22"/>
          <w:szCs w:val="22"/>
        </w:rPr>
      </w:pPr>
      <w:hyperlink w:anchor="_Toc505064864" w:history="1">
        <w:r w:rsidR="00C90ED2" w:rsidRPr="00910032">
          <w:rPr>
            <w:rStyle w:val="Hyperlink"/>
          </w:rPr>
          <w:t>Administrative Information/Protocols</w:t>
        </w:r>
        <w:r w:rsidR="00C90ED2">
          <w:rPr>
            <w:webHidden/>
          </w:rPr>
          <w:tab/>
        </w:r>
        <w:r w:rsidR="006A6095">
          <w:rPr>
            <w:webHidden/>
          </w:rPr>
          <w:fldChar w:fldCharType="begin"/>
        </w:r>
        <w:r w:rsidR="00C90ED2">
          <w:rPr>
            <w:webHidden/>
          </w:rPr>
          <w:instrText xml:space="preserve"> PAGEREF _Toc505064864 \h </w:instrText>
        </w:r>
        <w:r w:rsidR="006A6095">
          <w:rPr>
            <w:webHidden/>
          </w:rPr>
        </w:r>
        <w:r w:rsidR="006A6095">
          <w:rPr>
            <w:webHidden/>
          </w:rPr>
          <w:fldChar w:fldCharType="separate"/>
        </w:r>
        <w:r w:rsidR="00440D09">
          <w:rPr>
            <w:webHidden/>
          </w:rPr>
          <w:t>19</w:t>
        </w:r>
        <w:r w:rsidR="006A6095">
          <w:rPr>
            <w:webHidden/>
          </w:rPr>
          <w:fldChar w:fldCharType="end"/>
        </w:r>
      </w:hyperlink>
    </w:p>
    <w:p w14:paraId="033FDC90" w14:textId="77777777" w:rsidR="00C90ED2" w:rsidRDefault="00000000">
      <w:pPr>
        <w:pStyle w:val="TOC2"/>
        <w:rPr>
          <w:rFonts w:asciiTheme="minorHAnsi" w:eastAsiaTheme="minorEastAsia" w:hAnsiTheme="minorHAnsi" w:cstheme="minorBidi"/>
          <w:bCs w:val="0"/>
          <w:iCs w:val="0"/>
          <w:sz w:val="22"/>
          <w:szCs w:val="22"/>
        </w:rPr>
      </w:pPr>
      <w:hyperlink w:anchor="_Toc505064865" w:history="1">
        <w:r w:rsidR="00C90ED2" w:rsidRPr="00910032">
          <w:rPr>
            <w:rStyle w:val="Hyperlink"/>
          </w:rPr>
          <w:t>Student use of Photo Copier and Other Equipment</w:t>
        </w:r>
        <w:r w:rsidR="00C90ED2">
          <w:rPr>
            <w:webHidden/>
          </w:rPr>
          <w:tab/>
        </w:r>
        <w:r w:rsidR="006A6095">
          <w:rPr>
            <w:webHidden/>
          </w:rPr>
          <w:fldChar w:fldCharType="begin"/>
        </w:r>
        <w:r w:rsidR="00C90ED2">
          <w:rPr>
            <w:webHidden/>
          </w:rPr>
          <w:instrText xml:space="preserve"> PAGEREF _Toc505064865 \h </w:instrText>
        </w:r>
        <w:r w:rsidR="006A6095">
          <w:rPr>
            <w:webHidden/>
          </w:rPr>
        </w:r>
        <w:r w:rsidR="006A6095">
          <w:rPr>
            <w:webHidden/>
          </w:rPr>
          <w:fldChar w:fldCharType="separate"/>
        </w:r>
        <w:r w:rsidR="00440D09">
          <w:rPr>
            <w:webHidden/>
          </w:rPr>
          <w:t>19</w:t>
        </w:r>
        <w:r w:rsidR="006A6095">
          <w:rPr>
            <w:webHidden/>
          </w:rPr>
          <w:fldChar w:fldCharType="end"/>
        </w:r>
      </w:hyperlink>
    </w:p>
    <w:p w14:paraId="43FD30F1" w14:textId="77777777" w:rsidR="00C90ED2" w:rsidRDefault="00000000">
      <w:pPr>
        <w:pStyle w:val="TOC2"/>
        <w:rPr>
          <w:rFonts w:asciiTheme="minorHAnsi" w:eastAsiaTheme="minorEastAsia" w:hAnsiTheme="minorHAnsi" w:cstheme="minorBidi"/>
          <w:bCs w:val="0"/>
          <w:iCs w:val="0"/>
          <w:sz w:val="22"/>
          <w:szCs w:val="22"/>
        </w:rPr>
      </w:pPr>
      <w:hyperlink w:anchor="_Toc505064866" w:history="1">
        <w:r w:rsidR="00C90ED2" w:rsidRPr="00910032">
          <w:rPr>
            <w:rStyle w:val="Hyperlink"/>
          </w:rPr>
          <w:t>Student Use of Classrooms for Massage Practice and Study</w:t>
        </w:r>
        <w:r w:rsidR="00C90ED2">
          <w:rPr>
            <w:webHidden/>
          </w:rPr>
          <w:tab/>
        </w:r>
        <w:r w:rsidR="006A6095">
          <w:rPr>
            <w:webHidden/>
          </w:rPr>
          <w:fldChar w:fldCharType="begin"/>
        </w:r>
        <w:r w:rsidR="00C90ED2">
          <w:rPr>
            <w:webHidden/>
          </w:rPr>
          <w:instrText xml:space="preserve"> PAGEREF _Toc505064866 \h </w:instrText>
        </w:r>
        <w:r w:rsidR="006A6095">
          <w:rPr>
            <w:webHidden/>
          </w:rPr>
        </w:r>
        <w:r w:rsidR="006A6095">
          <w:rPr>
            <w:webHidden/>
          </w:rPr>
          <w:fldChar w:fldCharType="separate"/>
        </w:r>
        <w:r w:rsidR="00440D09">
          <w:rPr>
            <w:webHidden/>
          </w:rPr>
          <w:t>19</w:t>
        </w:r>
        <w:r w:rsidR="006A6095">
          <w:rPr>
            <w:webHidden/>
          </w:rPr>
          <w:fldChar w:fldCharType="end"/>
        </w:r>
      </w:hyperlink>
    </w:p>
    <w:p w14:paraId="634B62F8" w14:textId="77777777" w:rsidR="00C90ED2" w:rsidRDefault="00000000">
      <w:pPr>
        <w:pStyle w:val="TOC2"/>
        <w:rPr>
          <w:rFonts w:asciiTheme="minorHAnsi" w:eastAsiaTheme="minorEastAsia" w:hAnsiTheme="minorHAnsi" w:cstheme="minorBidi"/>
          <w:bCs w:val="0"/>
          <w:iCs w:val="0"/>
          <w:sz w:val="22"/>
          <w:szCs w:val="22"/>
        </w:rPr>
      </w:pPr>
      <w:hyperlink w:anchor="_Toc505064867" w:history="1">
        <w:r w:rsidR="00C90ED2" w:rsidRPr="00910032">
          <w:rPr>
            <w:rStyle w:val="Hyperlink"/>
          </w:rPr>
          <w:t>Use of the School’s Massage Tables or Chairs</w:t>
        </w:r>
        <w:r w:rsidR="00C90ED2">
          <w:rPr>
            <w:webHidden/>
          </w:rPr>
          <w:tab/>
        </w:r>
        <w:r w:rsidR="006A6095">
          <w:rPr>
            <w:webHidden/>
          </w:rPr>
          <w:fldChar w:fldCharType="begin"/>
        </w:r>
        <w:r w:rsidR="00C90ED2">
          <w:rPr>
            <w:webHidden/>
          </w:rPr>
          <w:instrText xml:space="preserve"> PAGEREF _Toc505064867 \h </w:instrText>
        </w:r>
        <w:r w:rsidR="006A6095">
          <w:rPr>
            <w:webHidden/>
          </w:rPr>
        </w:r>
        <w:r w:rsidR="006A6095">
          <w:rPr>
            <w:webHidden/>
          </w:rPr>
          <w:fldChar w:fldCharType="separate"/>
        </w:r>
        <w:r w:rsidR="00440D09">
          <w:rPr>
            <w:webHidden/>
          </w:rPr>
          <w:t>19</w:t>
        </w:r>
        <w:r w:rsidR="006A6095">
          <w:rPr>
            <w:webHidden/>
          </w:rPr>
          <w:fldChar w:fldCharType="end"/>
        </w:r>
      </w:hyperlink>
    </w:p>
    <w:p w14:paraId="5E20B7A2" w14:textId="77777777" w:rsidR="00C90ED2" w:rsidRDefault="00000000">
      <w:pPr>
        <w:pStyle w:val="TOC2"/>
        <w:rPr>
          <w:rFonts w:asciiTheme="minorHAnsi" w:eastAsiaTheme="minorEastAsia" w:hAnsiTheme="minorHAnsi" w:cstheme="minorBidi"/>
          <w:bCs w:val="0"/>
          <w:iCs w:val="0"/>
          <w:sz w:val="22"/>
          <w:szCs w:val="22"/>
        </w:rPr>
      </w:pPr>
      <w:hyperlink w:anchor="_Toc505064868" w:history="1">
        <w:r w:rsidR="00C90ED2" w:rsidRPr="00910032">
          <w:rPr>
            <w:rStyle w:val="Hyperlink"/>
          </w:rPr>
          <w:t>Access to Student Records</w:t>
        </w:r>
        <w:r w:rsidR="00C90ED2">
          <w:rPr>
            <w:webHidden/>
          </w:rPr>
          <w:tab/>
        </w:r>
        <w:r w:rsidR="006A6095">
          <w:rPr>
            <w:webHidden/>
          </w:rPr>
          <w:fldChar w:fldCharType="begin"/>
        </w:r>
        <w:r w:rsidR="00C90ED2">
          <w:rPr>
            <w:webHidden/>
          </w:rPr>
          <w:instrText xml:space="preserve"> PAGEREF _Toc505064868 \h </w:instrText>
        </w:r>
        <w:r w:rsidR="006A6095">
          <w:rPr>
            <w:webHidden/>
          </w:rPr>
        </w:r>
        <w:r w:rsidR="006A6095">
          <w:rPr>
            <w:webHidden/>
          </w:rPr>
          <w:fldChar w:fldCharType="separate"/>
        </w:r>
        <w:r w:rsidR="00440D09">
          <w:rPr>
            <w:webHidden/>
          </w:rPr>
          <w:t>19</w:t>
        </w:r>
        <w:r w:rsidR="006A6095">
          <w:rPr>
            <w:webHidden/>
          </w:rPr>
          <w:fldChar w:fldCharType="end"/>
        </w:r>
      </w:hyperlink>
    </w:p>
    <w:p w14:paraId="28319F24" w14:textId="77777777" w:rsidR="00C90ED2" w:rsidRDefault="00000000">
      <w:pPr>
        <w:pStyle w:val="TOC2"/>
        <w:rPr>
          <w:rFonts w:asciiTheme="minorHAnsi" w:eastAsiaTheme="minorEastAsia" w:hAnsiTheme="minorHAnsi" w:cstheme="minorBidi"/>
          <w:bCs w:val="0"/>
          <w:iCs w:val="0"/>
          <w:sz w:val="22"/>
          <w:szCs w:val="22"/>
        </w:rPr>
      </w:pPr>
      <w:hyperlink w:anchor="_Toc505064869" w:history="1">
        <w:r w:rsidR="00C90ED2" w:rsidRPr="00910032">
          <w:rPr>
            <w:rStyle w:val="Hyperlink"/>
          </w:rPr>
          <w:t>Student Professional Liability Insurance</w:t>
        </w:r>
        <w:r w:rsidR="00C90ED2">
          <w:rPr>
            <w:webHidden/>
          </w:rPr>
          <w:tab/>
        </w:r>
        <w:r w:rsidR="006A6095">
          <w:rPr>
            <w:webHidden/>
          </w:rPr>
          <w:fldChar w:fldCharType="begin"/>
        </w:r>
        <w:r w:rsidR="00C90ED2">
          <w:rPr>
            <w:webHidden/>
          </w:rPr>
          <w:instrText xml:space="preserve"> PAGEREF _Toc505064869 \h </w:instrText>
        </w:r>
        <w:r w:rsidR="006A6095">
          <w:rPr>
            <w:webHidden/>
          </w:rPr>
        </w:r>
        <w:r w:rsidR="006A6095">
          <w:rPr>
            <w:webHidden/>
          </w:rPr>
          <w:fldChar w:fldCharType="separate"/>
        </w:r>
        <w:r w:rsidR="00440D09">
          <w:rPr>
            <w:webHidden/>
          </w:rPr>
          <w:t>19</w:t>
        </w:r>
        <w:r w:rsidR="006A6095">
          <w:rPr>
            <w:webHidden/>
          </w:rPr>
          <w:fldChar w:fldCharType="end"/>
        </w:r>
      </w:hyperlink>
    </w:p>
    <w:p w14:paraId="12B2E107" w14:textId="77777777" w:rsidR="00C90ED2" w:rsidRDefault="00000000">
      <w:pPr>
        <w:pStyle w:val="TOC2"/>
        <w:rPr>
          <w:rFonts w:asciiTheme="minorHAnsi" w:eastAsiaTheme="minorEastAsia" w:hAnsiTheme="minorHAnsi" w:cstheme="minorBidi"/>
          <w:bCs w:val="0"/>
          <w:iCs w:val="0"/>
          <w:sz w:val="22"/>
          <w:szCs w:val="22"/>
        </w:rPr>
      </w:pPr>
      <w:hyperlink w:anchor="_Toc505064870" w:history="1">
        <w:r w:rsidR="00C90ED2" w:rsidRPr="00910032">
          <w:rPr>
            <w:rStyle w:val="Hyperlink"/>
          </w:rPr>
          <w:t>Professional Association Membership Information</w:t>
        </w:r>
        <w:r w:rsidR="00C90ED2">
          <w:rPr>
            <w:webHidden/>
          </w:rPr>
          <w:tab/>
        </w:r>
        <w:r w:rsidR="006A6095">
          <w:rPr>
            <w:webHidden/>
          </w:rPr>
          <w:fldChar w:fldCharType="begin"/>
        </w:r>
        <w:r w:rsidR="00C90ED2">
          <w:rPr>
            <w:webHidden/>
          </w:rPr>
          <w:instrText xml:space="preserve"> PAGEREF _Toc505064870 \h </w:instrText>
        </w:r>
        <w:r w:rsidR="006A6095">
          <w:rPr>
            <w:webHidden/>
          </w:rPr>
        </w:r>
        <w:r w:rsidR="006A6095">
          <w:rPr>
            <w:webHidden/>
          </w:rPr>
          <w:fldChar w:fldCharType="separate"/>
        </w:r>
        <w:r w:rsidR="00440D09">
          <w:rPr>
            <w:webHidden/>
          </w:rPr>
          <w:t>20</w:t>
        </w:r>
        <w:r w:rsidR="006A6095">
          <w:rPr>
            <w:webHidden/>
          </w:rPr>
          <w:fldChar w:fldCharType="end"/>
        </w:r>
      </w:hyperlink>
    </w:p>
    <w:p w14:paraId="736F7ED0" w14:textId="77777777" w:rsidR="00863247" w:rsidRDefault="006A6095" w:rsidP="00D758F1">
      <w:pPr>
        <w:rPr>
          <w:b/>
          <w:bCs/>
          <w:u w:val="single"/>
        </w:rPr>
      </w:pPr>
      <w:r>
        <w:rPr>
          <w:b/>
          <w:szCs w:val="28"/>
        </w:rPr>
        <w:fldChar w:fldCharType="end"/>
      </w:r>
      <w:r w:rsidR="00863247">
        <w:rPr>
          <w:b/>
          <w:bCs/>
          <w:u w:val="single"/>
        </w:rPr>
        <w:t xml:space="preserve"> </w:t>
      </w:r>
    </w:p>
    <w:p w14:paraId="1760F763" w14:textId="77777777" w:rsidR="00863247" w:rsidRDefault="00863247">
      <w:pPr>
        <w:rPr>
          <w:b/>
          <w:bCs/>
          <w:u w:val="single"/>
        </w:rPr>
      </w:pPr>
    </w:p>
    <w:p w14:paraId="50676791" w14:textId="77777777" w:rsidR="00863247" w:rsidRPr="00107EDA" w:rsidRDefault="00863247" w:rsidP="00107EDA">
      <w:pPr>
        <w:pStyle w:val="Heading1"/>
        <w:sectPr w:rsidR="00863247" w:rsidRPr="00107EDA" w:rsidSect="00776740">
          <w:footerReference w:type="default" r:id="rId13"/>
          <w:pgSz w:w="12240" w:h="15840" w:code="1"/>
          <w:pgMar w:top="1440" w:right="1440" w:bottom="1008" w:left="1440" w:header="720" w:footer="432" w:gutter="0"/>
          <w:pgNumType w:fmt="lowerRoman"/>
          <w:cols w:space="720"/>
          <w:noEndnote/>
        </w:sectPr>
      </w:pPr>
    </w:p>
    <w:p w14:paraId="29FD0489" w14:textId="77777777" w:rsidR="00863247" w:rsidRPr="004E7A43" w:rsidRDefault="00863247" w:rsidP="00F47A66">
      <w:pPr>
        <w:pStyle w:val="Heading1"/>
      </w:pPr>
      <w:bookmarkStart w:id="0" w:name="_Toc505064819"/>
      <w:r w:rsidRPr="004E7A43">
        <w:lastRenderedPageBreak/>
        <w:t>Introduction</w:t>
      </w:r>
      <w:bookmarkEnd w:id="0"/>
    </w:p>
    <w:p w14:paraId="6AA3D3F5" w14:textId="77777777" w:rsidR="00863247" w:rsidRPr="00FA3A5D" w:rsidRDefault="00863247" w:rsidP="003444BC">
      <w:pPr>
        <w:widowControl w:val="0"/>
        <w:spacing w:before="120"/>
      </w:pPr>
      <w:r w:rsidRPr="00FA3A5D">
        <w:t xml:space="preserve">The Student Handbook provides basic logistical information for </w:t>
      </w:r>
      <w:r w:rsidR="00385C85">
        <w:t>s</w:t>
      </w:r>
      <w:r w:rsidRPr="00FA3A5D">
        <w:t>tudents</w:t>
      </w:r>
      <w:r w:rsidR="00385C85">
        <w:t xml:space="preserve"> of the Center for Natural Wellness School of Massage Therapy (CNWSMT or School).</w:t>
      </w:r>
    </w:p>
    <w:p w14:paraId="2A075631" w14:textId="77777777" w:rsidR="00863247" w:rsidRPr="00F31234" w:rsidRDefault="00863247" w:rsidP="003444BC">
      <w:pPr>
        <w:autoSpaceDE w:val="0"/>
        <w:autoSpaceDN w:val="0"/>
        <w:adjustRightInd w:val="0"/>
        <w:spacing w:before="240"/>
        <w:rPr>
          <w:rFonts w:cs="Arial"/>
          <w:b/>
          <w:bCs/>
        </w:rPr>
      </w:pPr>
      <w:r>
        <w:rPr>
          <w:rFonts w:cs="Arial"/>
          <w:bCs/>
        </w:rPr>
        <w:t xml:space="preserve">In addition, students are provided with a copy of the CNWSMT Catalog.  The Catalog provides students with important information </w:t>
      </w:r>
      <w:r w:rsidR="00385C85">
        <w:rPr>
          <w:rFonts w:cs="Arial"/>
          <w:bCs/>
        </w:rPr>
        <w:t xml:space="preserve">on </w:t>
      </w:r>
      <w:r>
        <w:rPr>
          <w:rFonts w:cs="Arial"/>
          <w:bCs/>
        </w:rPr>
        <w:t>the</w:t>
      </w:r>
      <w:r w:rsidR="00385C85">
        <w:rPr>
          <w:rFonts w:cs="Arial"/>
          <w:bCs/>
        </w:rPr>
        <w:t xml:space="preserve"> following </w:t>
      </w:r>
      <w:r>
        <w:rPr>
          <w:rFonts w:cs="Arial"/>
          <w:bCs/>
        </w:rPr>
        <w:t xml:space="preserve">topics: Vision; Facilities; Program formats and schedules; Curriculum, Tuition and other related costs; Accreditation and licensing; Graduation requirements; Admissions requirements and process; Student services; Policies and procedures regarding attendance, academics and behavior, disciplinary protocols; and Grievance procedures.  </w:t>
      </w:r>
      <w:r w:rsidR="00385C85">
        <w:rPr>
          <w:rFonts w:cs="Arial"/>
          <w:bCs/>
        </w:rPr>
        <w:t>C</w:t>
      </w:r>
      <w:r>
        <w:rPr>
          <w:rFonts w:cs="Arial"/>
          <w:bCs/>
        </w:rPr>
        <w:t xml:space="preserve">opies of </w:t>
      </w:r>
      <w:r w:rsidR="00385C85">
        <w:rPr>
          <w:rFonts w:cs="Arial"/>
          <w:bCs/>
        </w:rPr>
        <w:t xml:space="preserve">relevant </w:t>
      </w:r>
      <w:r>
        <w:rPr>
          <w:rFonts w:cs="Arial"/>
          <w:bCs/>
        </w:rPr>
        <w:t xml:space="preserve">forms are also included at the end of the </w:t>
      </w:r>
      <w:r w:rsidR="00385C85">
        <w:rPr>
          <w:rFonts w:cs="Arial"/>
          <w:bCs/>
        </w:rPr>
        <w:t>C</w:t>
      </w:r>
      <w:r>
        <w:rPr>
          <w:rFonts w:cs="Arial"/>
          <w:bCs/>
        </w:rPr>
        <w:t>atalog.</w:t>
      </w:r>
      <w:r w:rsidR="00F31234">
        <w:rPr>
          <w:rFonts w:cs="Arial"/>
          <w:bCs/>
        </w:rPr>
        <w:t xml:space="preserve">  </w:t>
      </w:r>
      <w:r w:rsidRPr="00F31234">
        <w:rPr>
          <w:rFonts w:cs="Arial"/>
          <w:b/>
          <w:bCs/>
        </w:rPr>
        <w:t>Students are responsible for consulting the School Catalog for information about these matters.</w:t>
      </w:r>
    </w:p>
    <w:p w14:paraId="768256C3" w14:textId="77777777" w:rsidR="00863247" w:rsidRPr="00F47A66" w:rsidRDefault="00863247" w:rsidP="00F47A66">
      <w:pPr>
        <w:pStyle w:val="Heading1"/>
      </w:pPr>
      <w:bookmarkStart w:id="1" w:name="_Toc408489374"/>
      <w:bookmarkStart w:id="2" w:name="_Toc505064820"/>
      <w:r w:rsidRPr="00F47A66">
        <w:t>Structure</w:t>
      </w:r>
      <w:bookmarkEnd w:id="1"/>
      <w:r w:rsidRPr="00F47A66">
        <w:t>, Staff, Hours of Operation and Communication</w:t>
      </w:r>
      <w:bookmarkEnd w:id="2"/>
    </w:p>
    <w:p w14:paraId="01476331" w14:textId="77777777" w:rsidR="00863247" w:rsidRPr="00F47A66" w:rsidRDefault="00975A4F" w:rsidP="00F47A66">
      <w:pPr>
        <w:pStyle w:val="Heading2"/>
      </w:pPr>
      <w:bookmarkStart w:id="3" w:name="_Toc408489375"/>
      <w:bookmarkStart w:id="4" w:name="_Toc505064821"/>
      <w:r>
        <w:t xml:space="preserve">Management </w:t>
      </w:r>
      <w:r w:rsidR="00863247" w:rsidRPr="00F47A66">
        <w:t>Structure and Personnel</w:t>
      </w:r>
      <w:bookmarkEnd w:id="3"/>
      <w:bookmarkEnd w:id="4"/>
    </w:p>
    <w:p w14:paraId="2AB4F517" w14:textId="77777777" w:rsidR="00863247" w:rsidRDefault="00385C85" w:rsidP="00975A4F">
      <w:pPr>
        <w:autoSpaceDE w:val="0"/>
        <w:autoSpaceDN w:val="0"/>
        <w:adjustRightInd w:val="0"/>
        <w:spacing w:before="120"/>
        <w:rPr>
          <w:rFonts w:cs="Arial"/>
          <w:bCs/>
        </w:rPr>
      </w:pPr>
      <w:r>
        <w:rPr>
          <w:rFonts w:cs="Arial"/>
          <w:bCs/>
        </w:rPr>
        <w:t xml:space="preserve">CNWSMT </w:t>
      </w:r>
      <w:r w:rsidR="00863247" w:rsidRPr="00444174">
        <w:rPr>
          <w:rFonts w:cs="Arial"/>
          <w:bCs/>
        </w:rPr>
        <w:t xml:space="preserve">is </w:t>
      </w:r>
      <w:r w:rsidRPr="00444174">
        <w:rPr>
          <w:rFonts w:cs="Arial"/>
          <w:bCs/>
        </w:rPr>
        <w:t>owned by TONDA Corporation</w:t>
      </w:r>
      <w:r>
        <w:rPr>
          <w:rFonts w:cs="Arial"/>
          <w:bCs/>
        </w:rPr>
        <w:t>,</w:t>
      </w:r>
      <w:r w:rsidRPr="00444174">
        <w:rPr>
          <w:rFonts w:cs="Arial"/>
          <w:bCs/>
        </w:rPr>
        <w:t xml:space="preserve"> </w:t>
      </w:r>
      <w:r w:rsidR="00863247" w:rsidRPr="00444174">
        <w:rPr>
          <w:rFonts w:cs="Arial"/>
          <w:bCs/>
        </w:rPr>
        <w:t>a for-profit business,</w:t>
      </w:r>
      <w:r>
        <w:rPr>
          <w:rFonts w:cs="Arial"/>
          <w:bCs/>
        </w:rPr>
        <w:t xml:space="preserve"> is established and operated as a “doing business as” (DBA)</w:t>
      </w:r>
      <w:r w:rsidR="00863247" w:rsidRPr="00444174">
        <w:rPr>
          <w:rFonts w:cs="Arial"/>
          <w:bCs/>
        </w:rPr>
        <w:t xml:space="preserve">.  </w:t>
      </w:r>
      <w:r w:rsidR="00975A4F">
        <w:rPr>
          <w:rFonts w:cs="Arial"/>
          <w:bCs/>
        </w:rPr>
        <w:t>The S</w:t>
      </w:r>
      <w:r w:rsidR="00863247" w:rsidRPr="00444174">
        <w:rPr>
          <w:rFonts w:cs="Arial"/>
          <w:bCs/>
        </w:rPr>
        <w:t>chool</w:t>
      </w:r>
      <w:r w:rsidR="00975A4F">
        <w:rPr>
          <w:rFonts w:cs="Arial"/>
          <w:bCs/>
        </w:rPr>
        <w:t xml:space="preserve">’s management structure </w:t>
      </w:r>
      <w:r w:rsidR="00863247" w:rsidRPr="00444174">
        <w:rPr>
          <w:rFonts w:cs="Arial"/>
          <w:bCs/>
        </w:rPr>
        <w:t>include</w:t>
      </w:r>
      <w:r w:rsidR="00975A4F">
        <w:rPr>
          <w:rFonts w:cs="Arial"/>
          <w:bCs/>
        </w:rPr>
        <w:t>s</w:t>
      </w:r>
      <w:r w:rsidR="00863247" w:rsidRPr="00444174">
        <w:rPr>
          <w:rFonts w:cs="Arial"/>
          <w:bCs/>
        </w:rPr>
        <w:t xml:space="preserve"> </w:t>
      </w:r>
      <w:r w:rsidR="00975A4F">
        <w:rPr>
          <w:rFonts w:cs="Arial"/>
          <w:bCs/>
        </w:rPr>
        <w:t>E</w:t>
      </w:r>
      <w:r w:rsidR="00863247">
        <w:rPr>
          <w:rFonts w:cs="Arial"/>
          <w:bCs/>
        </w:rPr>
        <w:t>xecutive staff</w:t>
      </w:r>
      <w:r w:rsidR="00975A4F">
        <w:rPr>
          <w:rFonts w:cs="Arial"/>
          <w:bCs/>
        </w:rPr>
        <w:t xml:space="preserve"> and A</w:t>
      </w:r>
      <w:r w:rsidR="00863247" w:rsidRPr="00444174">
        <w:rPr>
          <w:rFonts w:cs="Arial"/>
          <w:bCs/>
        </w:rPr>
        <w:t>dministrati</w:t>
      </w:r>
      <w:r w:rsidR="00863247">
        <w:rPr>
          <w:rFonts w:cs="Arial"/>
          <w:bCs/>
        </w:rPr>
        <w:t xml:space="preserve">on </w:t>
      </w:r>
      <w:r w:rsidR="00863247" w:rsidRPr="00444174">
        <w:rPr>
          <w:rFonts w:cs="Arial"/>
          <w:bCs/>
        </w:rPr>
        <w:t>staff</w:t>
      </w:r>
      <w:r w:rsidR="00975A4F">
        <w:rPr>
          <w:rFonts w:cs="Arial"/>
          <w:bCs/>
        </w:rPr>
        <w:t>, as follows</w:t>
      </w:r>
      <w:r w:rsidR="00863247" w:rsidRPr="00444174">
        <w:rPr>
          <w:rFonts w:cs="Arial"/>
          <w:bCs/>
        </w:rPr>
        <w:t>.</w:t>
      </w:r>
    </w:p>
    <w:p w14:paraId="7B2B4639" w14:textId="77777777" w:rsidR="00863247" w:rsidRPr="00247195" w:rsidRDefault="00863247" w:rsidP="00FE004A">
      <w:pPr>
        <w:widowControl w:val="0"/>
        <w:tabs>
          <w:tab w:val="left" w:pos="3150"/>
        </w:tabs>
        <w:spacing w:before="120"/>
        <w:rPr>
          <w:b/>
        </w:rPr>
      </w:pPr>
      <w:r w:rsidRPr="00247195">
        <w:rPr>
          <w:b/>
        </w:rPr>
        <w:t>Executive</w:t>
      </w:r>
      <w:r w:rsidR="00140149">
        <w:rPr>
          <w:b/>
        </w:rPr>
        <w:t xml:space="preserve"> Staff</w:t>
      </w:r>
    </w:p>
    <w:p w14:paraId="4632005D" w14:textId="77777777" w:rsidR="00863247" w:rsidRDefault="00D76D34" w:rsidP="00FE004A">
      <w:pPr>
        <w:widowControl w:val="0"/>
        <w:tabs>
          <w:tab w:val="left" w:pos="3150"/>
        </w:tabs>
        <w:spacing w:before="120"/>
        <w:ind w:left="360"/>
      </w:pPr>
      <w:r>
        <w:t>President</w:t>
      </w:r>
      <w:r>
        <w:tab/>
      </w:r>
      <w:r w:rsidR="002213E1">
        <w:t>Desirae Carosi</w:t>
      </w:r>
    </w:p>
    <w:p w14:paraId="0744D791" w14:textId="77777777" w:rsidR="002213E1" w:rsidRPr="00F47A66" w:rsidRDefault="002213E1" w:rsidP="00FE004A">
      <w:pPr>
        <w:widowControl w:val="0"/>
        <w:tabs>
          <w:tab w:val="left" w:pos="3150"/>
        </w:tabs>
        <w:spacing w:before="120"/>
        <w:ind w:left="360"/>
      </w:pPr>
      <w:r>
        <w:t>Secretary</w:t>
      </w:r>
      <w:r>
        <w:tab/>
        <w:t>Anthony Joseph</w:t>
      </w:r>
    </w:p>
    <w:p w14:paraId="770E78BD" w14:textId="77777777" w:rsidR="00863247" w:rsidRDefault="00D76D34" w:rsidP="00FE004A">
      <w:pPr>
        <w:widowControl w:val="0"/>
        <w:tabs>
          <w:tab w:val="left" w:pos="3150"/>
        </w:tabs>
        <w:spacing w:before="120"/>
        <w:ind w:left="360"/>
      </w:pPr>
      <w:r>
        <w:t>Treasurer</w:t>
      </w:r>
      <w:r>
        <w:tab/>
      </w:r>
      <w:r w:rsidR="002213E1">
        <w:t>Jesse Endres</w:t>
      </w:r>
    </w:p>
    <w:p w14:paraId="013AEB2B" w14:textId="77777777" w:rsidR="00863247" w:rsidRPr="00247195" w:rsidRDefault="00975A4F" w:rsidP="00FE004A">
      <w:pPr>
        <w:widowControl w:val="0"/>
        <w:tabs>
          <w:tab w:val="left" w:pos="3150"/>
        </w:tabs>
        <w:spacing w:before="120"/>
        <w:rPr>
          <w:b/>
        </w:rPr>
      </w:pPr>
      <w:r>
        <w:rPr>
          <w:b/>
        </w:rPr>
        <w:t>Administration Staff</w:t>
      </w:r>
    </w:p>
    <w:p w14:paraId="4C5C7184" w14:textId="77777777" w:rsidR="00863247" w:rsidRDefault="00D76D34" w:rsidP="00CC219B">
      <w:pPr>
        <w:widowControl w:val="0"/>
        <w:tabs>
          <w:tab w:val="left" w:pos="3150"/>
        </w:tabs>
        <w:spacing w:before="120"/>
        <w:ind w:left="360"/>
      </w:pPr>
      <w:r>
        <w:t>Education</w:t>
      </w:r>
      <w:r>
        <w:tab/>
      </w:r>
      <w:r w:rsidR="00863247">
        <w:t>Desirae Carosi</w:t>
      </w:r>
      <w:r>
        <w:t xml:space="preserve"> (</w:t>
      </w:r>
      <w:r w:rsidR="00863247">
        <w:t>LMT, BSN</w:t>
      </w:r>
      <w:r>
        <w:t>), Director</w:t>
      </w:r>
      <w:r w:rsidR="00CC219B">
        <w:br/>
      </w:r>
      <w:r w:rsidR="00CC219B">
        <w:tab/>
      </w:r>
    </w:p>
    <w:p w14:paraId="117BA4D5" w14:textId="77777777" w:rsidR="001F756A" w:rsidRDefault="001F756A" w:rsidP="002213E1">
      <w:pPr>
        <w:widowControl w:val="0"/>
        <w:tabs>
          <w:tab w:val="left" w:pos="3150"/>
        </w:tabs>
        <w:spacing w:before="120"/>
        <w:ind w:left="360"/>
      </w:pPr>
      <w:r>
        <w:t>Registrar / Bursar</w:t>
      </w:r>
      <w:r>
        <w:tab/>
      </w:r>
      <w:r w:rsidR="002213E1">
        <w:t>Sara Young</w:t>
      </w:r>
    </w:p>
    <w:p w14:paraId="4F6F3015" w14:textId="77777777" w:rsidR="001F756A" w:rsidRDefault="001F756A" w:rsidP="00CC219B">
      <w:pPr>
        <w:widowControl w:val="0"/>
        <w:tabs>
          <w:tab w:val="left" w:pos="3150"/>
        </w:tabs>
        <w:spacing w:before="120"/>
        <w:ind w:left="360"/>
      </w:pPr>
      <w:r>
        <w:rPr>
          <w:color w:val="000000"/>
        </w:rPr>
        <w:t>Student Clinic</w:t>
      </w:r>
      <w:r>
        <w:rPr>
          <w:color w:val="000000"/>
        </w:rPr>
        <w:tab/>
      </w:r>
      <w:r w:rsidR="002213E1">
        <w:rPr>
          <w:color w:val="000000"/>
        </w:rPr>
        <w:t>Lenny Zeigler</w:t>
      </w:r>
      <w:r>
        <w:rPr>
          <w:color w:val="000000"/>
        </w:rPr>
        <w:t xml:space="preserve"> (LMT), </w:t>
      </w:r>
      <w:r w:rsidR="002213E1">
        <w:rPr>
          <w:color w:val="000000"/>
        </w:rPr>
        <w:t>Clinic Director</w:t>
      </w:r>
    </w:p>
    <w:p w14:paraId="77947203" w14:textId="77777777" w:rsidR="00F31234" w:rsidRDefault="00AB5F11" w:rsidP="00AB5F11">
      <w:pPr>
        <w:widowControl w:val="0"/>
        <w:tabs>
          <w:tab w:val="left" w:pos="3150"/>
        </w:tabs>
        <w:ind w:left="360"/>
      </w:pPr>
      <w:r>
        <w:tab/>
      </w:r>
      <w:r w:rsidR="002213E1">
        <w:t>Maria Anthony</w:t>
      </w:r>
      <w:r w:rsidR="00F31234">
        <w:t xml:space="preserve"> (LMT), </w:t>
      </w:r>
      <w:r w:rsidR="008C4A45">
        <w:t>Administrato</w:t>
      </w:r>
      <w:r w:rsidR="00F31234">
        <w:t>r</w:t>
      </w:r>
    </w:p>
    <w:p w14:paraId="14E6DBDF" w14:textId="77777777" w:rsidR="00F31234" w:rsidRDefault="00F31234" w:rsidP="00AB5F11">
      <w:pPr>
        <w:widowControl w:val="0"/>
        <w:tabs>
          <w:tab w:val="left" w:pos="3150"/>
        </w:tabs>
        <w:ind w:left="360"/>
      </w:pPr>
      <w:r>
        <w:tab/>
        <w:t xml:space="preserve">Shayne Johnson (LMT), </w:t>
      </w:r>
      <w:r w:rsidR="008C4A45">
        <w:t>Administrator</w:t>
      </w:r>
      <w:r w:rsidR="002213E1">
        <w:br/>
      </w:r>
      <w:r w:rsidR="002213E1">
        <w:tab/>
        <w:t>Lindsey Wright (LMT), Administrator</w:t>
      </w:r>
    </w:p>
    <w:p w14:paraId="778DBA5F" w14:textId="77777777" w:rsidR="00007F86" w:rsidRDefault="00007F86" w:rsidP="00AB5F11">
      <w:pPr>
        <w:widowControl w:val="0"/>
        <w:tabs>
          <w:tab w:val="left" w:pos="3150"/>
        </w:tabs>
        <w:ind w:left="360"/>
      </w:pPr>
      <w:r>
        <w:t xml:space="preserve">                                               </w:t>
      </w:r>
    </w:p>
    <w:p w14:paraId="1333CFD7" w14:textId="77777777" w:rsidR="00007F86" w:rsidRDefault="00304D05" w:rsidP="00304D05">
      <w:pPr>
        <w:widowControl w:val="0"/>
        <w:tabs>
          <w:tab w:val="left" w:pos="3150"/>
        </w:tabs>
        <w:ind w:left="360"/>
      </w:pPr>
      <w:r>
        <w:t xml:space="preserve">         </w:t>
      </w:r>
      <w:r w:rsidR="00007F86">
        <w:t xml:space="preserve">   </w:t>
      </w:r>
      <w:r>
        <w:t xml:space="preserve">                     </w:t>
      </w:r>
      <w:r w:rsidR="00007F86">
        <w:t xml:space="preserve">               </w:t>
      </w:r>
      <w:r>
        <w:t xml:space="preserve">                               </w:t>
      </w:r>
    </w:p>
    <w:p w14:paraId="45B9325D" w14:textId="77777777" w:rsidR="00CC219B" w:rsidRDefault="00CC219B" w:rsidP="00CC219B">
      <w:pPr>
        <w:widowControl w:val="0"/>
        <w:tabs>
          <w:tab w:val="left" w:pos="3150"/>
        </w:tabs>
        <w:spacing w:before="120"/>
        <w:ind w:left="360"/>
      </w:pPr>
      <w:r>
        <w:t>Office</w:t>
      </w:r>
      <w:r>
        <w:tab/>
      </w:r>
      <w:r w:rsidR="002213E1">
        <w:t>Stephanie Robinson</w:t>
      </w:r>
      <w:r>
        <w:t>, Manager</w:t>
      </w:r>
    </w:p>
    <w:p w14:paraId="6CCDE9A8" w14:textId="77777777" w:rsidR="00CC219B" w:rsidRDefault="00CC219B" w:rsidP="00CC219B">
      <w:pPr>
        <w:widowControl w:val="0"/>
        <w:tabs>
          <w:tab w:val="left" w:pos="3150"/>
        </w:tabs>
        <w:ind w:left="360"/>
      </w:pPr>
      <w:r>
        <w:tab/>
      </w:r>
    </w:p>
    <w:p w14:paraId="3289C400" w14:textId="77777777" w:rsidR="001F756A" w:rsidRDefault="001F756A" w:rsidP="00FE004A">
      <w:pPr>
        <w:widowControl w:val="0"/>
        <w:tabs>
          <w:tab w:val="left" w:pos="3150"/>
        </w:tabs>
        <w:spacing w:before="120"/>
        <w:ind w:left="360"/>
      </w:pPr>
      <w:r>
        <w:t>Com</w:t>
      </w:r>
      <w:r w:rsidR="00F31234">
        <w:t>munity Service</w:t>
      </w:r>
      <w:r w:rsidR="00F31234">
        <w:tab/>
      </w:r>
      <w:r w:rsidR="002213E1">
        <w:t>Lenny Zeigler</w:t>
      </w:r>
      <w:r>
        <w:t xml:space="preserve"> (LMT), Coordinator</w:t>
      </w:r>
    </w:p>
    <w:p w14:paraId="6A30F21D" w14:textId="77777777" w:rsidR="001F756A" w:rsidRDefault="001F756A" w:rsidP="00FE004A">
      <w:pPr>
        <w:widowControl w:val="0"/>
        <w:tabs>
          <w:tab w:val="left" w:pos="3150"/>
        </w:tabs>
        <w:spacing w:before="120"/>
        <w:ind w:left="360"/>
      </w:pPr>
      <w:r>
        <w:t>P</w:t>
      </w:r>
      <w:r w:rsidR="00CC219B">
        <w:t>lacement Services</w:t>
      </w:r>
      <w:r w:rsidR="00CC219B">
        <w:tab/>
        <w:t>Sara Young</w:t>
      </w:r>
      <w:r w:rsidR="008C4A45">
        <w:t xml:space="preserve"> (LMT)</w:t>
      </w:r>
      <w:r w:rsidR="00CC219B">
        <w:t>, Coordinator</w:t>
      </w:r>
    </w:p>
    <w:p w14:paraId="72C532A0" w14:textId="77777777" w:rsidR="002213E1" w:rsidRDefault="00D76D34" w:rsidP="002213E1">
      <w:pPr>
        <w:widowControl w:val="0"/>
        <w:tabs>
          <w:tab w:val="left" w:pos="3150"/>
        </w:tabs>
        <w:spacing w:before="120"/>
        <w:ind w:left="360"/>
      </w:pPr>
      <w:r>
        <w:t>Admissions</w:t>
      </w:r>
      <w:r>
        <w:tab/>
      </w:r>
      <w:r w:rsidR="002213E1">
        <w:t>Nina Forgette-Corcoran, Director</w:t>
      </w:r>
    </w:p>
    <w:p w14:paraId="12341A24" w14:textId="77777777" w:rsidR="002213E1" w:rsidRDefault="002213E1" w:rsidP="002213E1">
      <w:pPr>
        <w:widowControl w:val="0"/>
        <w:tabs>
          <w:tab w:val="left" w:pos="3150"/>
        </w:tabs>
        <w:spacing w:before="120"/>
        <w:ind w:left="360"/>
      </w:pPr>
    </w:p>
    <w:p w14:paraId="73DB8DD9" w14:textId="77777777" w:rsidR="001F756A" w:rsidRDefault="00CC219B" w:rsidP="002213E1">
      <w:pPr>
        <w:widowControl w:val="0"/>
        <w:tabs>
          <w:tab w:val="left" w:pos="3150"/>
        </w:tabs>
        <w:ind w:left="360"/>
      </w:pPr>
      <w:r>
        <w:t>Continuing Education</w:t>
      </w:r>
      <w:r>
        <w:tab/>
      </w:r>
      <w:r w:rsidR="002213E1">
        <w:t>Julia Koopman</w:t>
      </w:r>
    </w:p>
    <w:p w14:paraId="48DDB591" w14:textId="77777777" w:rsidR="00C57862" w:rsidRDefault="00C57862" w:rsidP="00C57862">
      <w:pPr>
        <w:widowControl w:val="0"/>
        <w:tabs>
          <w:tab w:val="left" w:pos="3150"/>
        </w:tabs>
        <w:spacing w:before="120"/>
        <w:ind w:left="360"/>
      </w:pPr>
      <w:r>
        <w:lastRenderedPageBreak/>
        <w:br/>
      </w:r>
      <w:r>
        <w:tab/>
      </w:r>
    </w:p>
    <w:p w14:paraId="7C8B5FB4" w14:textId="77777777" w:rsidR="00863247" w:rsidRPr="00F47A66" w:rsidRDefault="00975A4F" w:rsidP="00F47A66">
      <w:pPr>
        <w:pStyle w:val="Heading2"/>
      </w:pPr>
      <w:bookmarkStart w:id="5" w:name="_Toc408489376"/>
      <w:bookmarkStart w:id="6" w:name="_Toc505064822"/>
      <w:r>
        <w:t>Faculty</w:t>
      </w:r>
      <w:bookmarkEnd w:id="5"/>
      <w:bookmarkEnd w:id="6"/>
    </w:p>
    <w:p w14:paraId="09E3690A" w14:textId="77777777" w:rsidR="00863247" w:rsidRDefault="00975A4F" w:rsidP="00975A4F">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spacing w:before="120"/>
      </w:pPr>
      <w:r>
        <w:t>The School’s faculty is comprised of Lead Teachers and Classroom assistants.  Lead Teachers are responsible for curriculum instruction</w:t>
      </w:r>
      <w:r w:rsidR="00863247">
        <w:t xml:space="preserve">, </w:t>
      </w:r>
      <w:r>
        <w:t xml:space="preserve">classroom </w:t>
      </w:r>
      <w:r w:rsidR="00863247">
        <w:t>manage</w:t>
      </w:r>
      <w:r>
        <w:t>ment,</w:t>
      </w:r>
      <w:r w:rsidR="00863247">
        <w:t xml:space="preserve"> feedback to students regarding academic progress and professionalism, related administrative duties such as recording attendance and grades, collaborat</w:t>
      </w:r>
      <w:r>
        <w:t xml:space="preserve">ing </w:t>
      </w:r>
      <w:r w:rsidR="00863247">
        <w:t>on curriculum revision</w:t>
      </w:r>
      <w:r>
        <w:t>s</w:t>
      </w:r>
      <w:r w:rsidR="00863247">
        <w:t>, and provid</w:t>
      </w:r>
      <w:r>
        <w:t xml:space="preserve">ing </w:t>
      </w:r>
      <w:r w:rsidR="00863247">
        <w:t xml:space="preserve">input regarding academic policies and procedures.  </w:t>
      </w:r>
      <w:r w:rsidR="00863247" w:rsidRPr="00F47A66">
        <w:t>Classroom Assistants</w:t>
      </w:r>
      <w:r>
        <w:t xml:space="preserve"> </w:t>
      </w:r>
      <w:r w:rsidR="00863247">
        <w:t>support instructors in the classroom.</w:t>
      </w:r>
    </w:p>
    <w:p w14:paraId="744166CB" w14:textId="77777777" w:rsidR="00863247" w:rsidRPr="00F47A66" w:rsidRDefault="00863247" w:rsidP="00F47A66">
      <w:pPr>
        <w:pStyle w:val="Heading2"/>
      </w:pPr>
      <w:bookmarkStart w:id="7" w:name="_Toc408489377"/>
      <w:bookmarkStart w:id="8" w:name="_Toc505064823"/>
      <w:r w:rsidRPr="00F47A66">
        <w:t>Hours of Operation</w:t>
      </w:r>
      <w:bookmarkEnd w:id="7"/>
      <w:bookmarkEnd w:id="8"/>
    </w:p>
    <w:p w14:paraId="0C116280" w14:textId="77777777" w:rsidR="00863247" w:rsidRDefault="00863247" w:rsidP="00FA3A5D">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spacing w:before="120"/>
      </w:pPr>
      <w:r>
        <w:t>The main office of the school is open during the following hours:</w:t>
      </w:r>
    </w:p>
    <w:p w14:paraId="11FC7995" w14:textId="77777777" w:rsidR="00863247" w:rsidRPr="000E0B7B" w:rsidRDefault="00863247" w:rsidP="00FA3A5D">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spacing w:before="120"/>
      </w:pPr>
      <w:r>
        <w:t>Monday t</w:t>
      </w:r>
      <w:r w:rsidR="00304D05">
        <w:t>hrough Thursday:  8:30 a.m. to 5</w:t>
      </w:r>
      <w:r>
        <w:t>:00 p.m., and Friday:  8:30 a.m. to 2</w:t>
      </w:r>
      <w:r w:rsidRPr="000E0B7B">
        <w:t>:00 p.m.</w:t>
      </w:r>
    </w:p>
    <w:p w14:paraId="1DD0FBA2" w14:textId="77777777" w:rsidR="00863247" w:rsidRPr="00F47A66" w:rsidRDefault="002213E1" w:rsidP="00F47A66">
      <w:pPr>
        <w:pStyle w:val="Heading2"/>
      </w:pPr>
      <w:bookmarkStart w:id="9" w:name="_Toc408489378"/>
      <w:bookmarkStart w:id="10" w:name="_Toc505064824"/>
      <w:r>
        <w:t xml:space="preserve">School </w:t>
      </w:r>
      <w:r w:rsidR="00863247" w:rsidRPr="00F47A66">
        <w:t>store</w:t>
      </w:r>
      <w:bookmarkEnd w:id="9"/>
      <w:bookmarkEnd w:id="10"/>
    </w:p>
    <w:p w14:paraId="755239A9" w14:textId="77777777" w:rsidR="00863247" w:rsidRDefault="00863247" w:rsidP="00FA3A5D">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spacing w:before="120"/>
      </w:pPr>
      <w:r>
        <w:t xml:space="preserve">The store is generally open during office hours. </w:t>
      </w:r>
    </w:p>
    <w:p w14:paraId="6E7AF0FE" w14:textId="77777777" w:rsidR="00863247" w:rsidRPr="00F47A66" w:rsidRDefault="00863247" w:rsidP="00F47A66">
      <w:pPr>
        <w:pStyle w:val="Heading2"/>
      </w:pPr>
      <w:bookmarkStart w:id="11" w:name="_Toc408489379"/>
      <w:bookmarkStart w:id="12" w:name="_Toc505064825"/>
      <w:r w:rsidRPr="00F47A66">
        <w:t>Library</w:t>
      </w:r>
      <w:bookmarkEnd w:id="11"/>
      <w:bookmarkEnd w:id="12"/>
    </w:p>
    <w:p w14:paraId="7D7C2FFD" w14:textId="77777777" w:rsidR="00863247" w:rsidRDefault="00863247" w:rsidP="00FA3A5D">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spacing w:before="120"/>
      </w:pPr>
      <w:r>
        <w:t xml:space="preserve">The library is available for student use during hours of operation of the school. </w:t>
      </w:r>
    </w:p>
    <w:p w14:paraId="2049F685" w14:textId="77777777" w:rsidR="00863247" w:rsidRPr="00F47A66" w:rsidRDefault="00863247" w:rsidP="00F47A66">
      <w:pPr>
        <w:pStyle w:val="Heading2"/>
      </w:pPr>
      <w:bookmarkStart w:id="13" w:name="_Toc408489381"/>
      <w:bookmarkStart w:id="14" w:name="_Toc505064826"/>
      <w:r w:rsidRPr="00F47A66">
        <w:t>Communication Methods</w:t>
      </w:r>
      <w:bookmarkEnd w:id="13"/>
      <w:bookmarkEnd w:id="14"/>
    </w:p>
    <w:p w14:paraId="50831EA9" w14:textId="77777777" w:rsidR="00863247" w:rsidRPr="00FA3A5D" w:rsidRDefault="00385C85" w:rsidP="00FA3A5D">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spacing w:before="120"/>
      </w:pPr>
      <w:r>
        <w:t xml:space="preserve">Students must </w:t>
      </w:r>
      <w:r w:rsidR="00863247" w:rsidRPr="00FA3A5D">
        <w:t>communicate with staff</w:t>
      </w:r>
      <w:r>
        <w:t xml:space="preserve"> and faculty </w:t>
      </w:r>
      <w:r w:rsidR="00863247" w:rsidRPr="00FA3A5D">
        <w:t>through the methods described below.</w:t>
      </w:r>
    </w:p>
    <w:p w14:paraId="513C2B23" w14:textId="77777777" w:rsidR="00863247" w:rsidRPr="00385C85" w:rsidRDefault="00385C85" w:rsidP="00045085">
      <w:pPr>
        <w:widowControl w:val="0"/>
        <w:numPr>
          <w:ilvl w:val="0"/>
          <w:numId w:val="11"/>
        </w:numPr>
        <w:tabs>
          <w:tab w:val="clear" w:pos="1080"/>
          <w:tab w:val="left" w:pos="-1440"/>
          <w:tab w:val="num" w:pos="360"/>
        </w:tabs>
        <w:spacing w:before="120"/>
        <w:ind w:left="360"/>
      </w:pPr>
      <w:r w:rsidRPr="00385C85">
        <w:rPr>
          <w:b/>
        </w:rPr>
        <w:t>Protocol</w:t>
      </w:r>
      <w:r w:rsidRPr="00385C85">
        <w:t xml:space="preserve"> – Students should </w:t>
      </w:r>
      <w:r w:rsidR="00045085">
        <w:t xml:space="preserve">schedule </w:t>
      </w:r>
      <w:r w:rsidR="00045085" w:rsidRPr="00385C85">
        <w:t>an appointment</w:t>
      </w:r>
      <w:r w:rsidR="00045085">
        <w:t xml:space="preserve"> to discuss School-related matters, and should not impulsively </w:t>
      </w:r>
      <w:r w:rsidRPr="00385C85">
        <w:t xml:space="preserve">engage </w:t>
      </w:r>
      <w:r w:rsidR="00863247" w:rsidRPr="00385C85">
        <w:t xml:space="preserve">staff </w:t>
      </w:r>
      <w:r w:rsidR="00045085">
        <w:t xml:space="preserve">and faculty </w:t>
      </w:r>
      <w:r w:rsidR="00863247" w:rsidRPr="00385C85">
        <w:t xml:space="preserve">in the halls or lounge </w:t>
      </w:r>
      <w:r>
        <w:t xml:space="preserve">to discuss </w:t>
      </w:r>
      <w:r w:rsidR="00045085">
        <w:t>S</w:t>
      </w:r>
      <w:r w:rsidR="00863247" w:rsidRPr="00385C85">
        <w:t xml:space="preserve">chool </w:t>
      </w:r>
      <w:r w:rsidR="00045085">
        <w:t xml:space="preserve">related matters.  </w:t>
      </w:r>
      <w:r w:rsidR="00863247" w:rsidRPr="00385C85">
        <w:t>This ensure</w:t>
      </w:r>
      <w:r w:rsidR="00045085">
        <w:t>s</w:t>
      </w:r>
      <w:r w:rsidR="00863247" w:rsidRPr="00385C85">
        <w:t xml:space="preserve"> adequate time </w:t>
      </w:r>
      <w:r w:rsidR="00045085">
        <w:t xml:space="preserve">is allowed to address </w:t>
      </w:r>
      <w:r w:rsidR="00863247" w:rsidRPr="00385C85">
        <w:t>student needs.</w:t>
      </w:r>
    </w:p>
    <w:p w14:paraId="0C4FAD38" w14:textId="77777777" w:rsidR="00FF637F" w:rsidRDefault="00FF637F" w:rsidP="00D6154B">
      <w:pPr>
        <w:widowControl w:val="0"/>
        <w:numPr>
          <w:ilvl w:val="0"/>
          <w:numId w:val="11"/>
        </w:numPr>
        <w:tabs>
          <w:tab w:val="clear" w:pos="1080"/>
          <w:tab w:val="left" w:pos="-1440"/>
          <w:tab w:val="num" w:pos="360"/>
        </w:tabs>
        <w:spacing w:before="240"/>
        <w:ind w:left="360"/>
      </w:pPr>
      <w:r w:rsidRPr="00FF637F">
        <w:rPr>
          <w:b/>
        </w:rPr>
        <w:t xml:space="preserve">Mailboxes </w:t>
      </w:r>
      <w:r>
        <w:t>–</w:t>
      </w:r>
      <w:r w:rsidR="00863247">
        <w:t xml:space="preserve"> </w:t>
      </w:r>
      <w:r>
        <w:t xml:space="preserve">Faculty </w:t>
      </w:r>
      <w:r w:rsidR="00863247">
        <w:t xml:space="preserve">and </w:t>
      </w:r>
      <w:r>
        <w:t>A</w:t>
      </w:r>
      <w:r w:rsidR="00863247">
        <w:t xml:space="preserve">dministrative staff have mailboxes </w:t>
      </w:r>
      <w:r w:rsidR="002213E1">
        <w:t>are accessed through the front desk</w:t>
      </w:r>
      <w:r>
        <w:t xml:space="preserve">.  </w:t>
      </w:r>
      <w:r w:rsidR="00E841B4">
        <w:t>These m</w:t>
      </w:r>
      <w:r>
        <w:t xml:space="preserve">ailboxes </w:t>
      </w:r>
      <w:r w:rsidR="00863247">
        <w:t xml:space="preserve">are to be used for submitting </w:t>
      </w:r>
      <w:r>
        <w:t xml:space="preserve">classroom </w:t>
      </w:r>
      <w:r w:rsidR="00863247">
        <w:t>materials</w:t>
      </w:r>
      <w:r>
        <w:t xml:space="preserve"> (e.g., </w:t>
      </w:r>
      <w:r w:rsidR="00E841B4">
        <w:t>a</w:t>
      </w:r>
      <w:r>
        <w:t>ssignments, logs, quizzes</w:t>
      </w:r>
      <w:r w:rsidR="00E841B4">
        <w:t>,</w:t>
      </w:r>
      <w:r>
        <w:t xml:space="preserve"> etc.)</w:t>
      </w:r>
      <w:r w:rsidR="00E841B4">
        <w:t>.  These mailboxes</w:t>
      </w:r>
      <w:r>
        <w:t xml:space="preserve"> must not be used for submitting payments</w:t>
      </w:r>
      <w:r w:rsidR="00863247">
        <w:t xml:space="preserve">. </w:t>
      </w:r>
      <w:r>
        <w:t xml:space="preserve"> </w:t>
      </w:r>
      <w:r w:rsidR="00E841B4">
        <w:t>Students must give p</w:t>
      </w:r>
      <w:r w:rsidRPr="00E841B4">
        <w:t xml:space="preserve">ayments directly to an administration staff. </w:t>
      </w:r>
    </w:p>
    <w:p w14:paraId="67B4E61A" w14:textId="77777777" w:rsidR="00863247" w:rsidRPr="00E841B4" w:rsidRDefault="00863247" w:rsidP="00E841B4">
      <w:pPr>
        <w:widowControl w:val="0"/>
        <w:numPr>
          <w:ilvl w:val="0"/>
          <w:numId w:val="11"/>
        </w:numPr>
        <w:tabs>
          <w:tab w:val="clear" w:pos="1080"/>
          <w:tab w:val="left" w:pos="-1440"/>
          <w:tab w:val="num" w:pos="360"/>
        </w:tabs>
        <w:spacing w:before="240"/>
        <w:ind w:left="360"/>
      </w:pPr>
      <w:r w:rsidRPr="00E841B4">
        <w:rPr>
          <w:b/>
        </w:rPr>
        <w:t>Student</w:t>
      </w:r>
      <w:r w:rsidR="00E841B4">
        <w:rPr>
          <w:b/>
        </w:rPr>
        <w:t xml:space="preserve"> Folders</w:t>
      </w:r>
      <w:r w:rsidR="00E841B4" w:rsidRPr="00E841B4">
        <w:t xml:space="preserve"> – Students </w:t>
      </w:r>
      <w:r w:rsidRPr="00E841B4">
        <w:t xml:space="preserve">have mail folders </w:t>
      </w:r>
      <w:r w:rsidR="00E841B4" w:rsidRPr="00E841B4">
        <w:t xml:space="preserve">located in the library.  These folders are for use by </w:t>
      </w:r>
      <w:r w:rsidR="00E841B4">
        <w:t>faculty</w:t>
      </w:r>
      <w:r w:rsidRPr="00E841B4">
        <w:t xml:space="preserve">, staff, or students </w:t>
      </w:r>
      <w:r w:rsidR="00E841B4" w:rsidRPr="00E841B4">
        <w:t xml:space="preserve">for important </w:t>
      </w:r>
      <w:r w:rsidRPr="00E841B4">
        <w:t xml:space="preserve">correspondence. </w:t>
      </w:r>
      <w:r w:rsidR="00E841B4" w:rsidRPr="00E841B4">
        <w:t xml:space="preserve"> </w:t>
      </w:r>
      <w:r w:rsidRPr="00E841B4">
        <w:t xml:space="preserve">Students </w:t>
      </w:r>
      <w:r w:rsidR="00E841B4" w:rsidRPr="00E841B4">
        <w:t xml:space="preserve">must </w:t>
      </w:r>
      <w:r w:rsidRPr="00E841B4">
        <w:t xml:space="preserve">check </w:t>
      </w:r>
      <w:r w:rsidR="00E841B4" w:rsidRPr="00E841B4">
        <w:t xml:space="preserve">their </w:t>
      </w:r>
      <w:r w:rsidRPr="00E841B4">
        <w:t xml:space="preserve">mail folder every day. </w:t>
      </w:r>
    </w:p>
    <w:p w14:paraId="21EC6C75" w14:textId="77777777" w:rsidR="00863247" w:rsidRDefault="00E841B4" w:rsidP="00D6154B">
      <w:pPr>
        <w:widowControl w:val="0"/>
        <w:numPr>
          <w:ilvl w:val="0"/>
          <w:numId w:val="11"/>
        </w:numPr>
        <w:tabs>
          <w:tab w:val="clear" w:pos="1080"/>
          <w:tab w:val="left" w:pos="-1440"/>
          <w:tab w:val="num" w:pos="360"/>
        </w:tabs>
        <w:spacing w:before="240"/>
        <w:ind w:left="360"/>
      </w:pPr>
      <w:r w:rsidRPr="00E841B4">
        <w:rPr>
          <w:b/>
        </w:rPr>
        <w:t>Meetings/Office Hours</w:t>
      </w:r>
      <w:r>
        <w:t xml:space="preserve"> </w:t>
      </w:r>
      <w:r w:rsidR="00863247">
        <w:t xml:space="preserve">– Students can schedule an appointment with administrative staff members through the front desk staff.  Students can schedule meetings with instructors and tutors by contacting them directly.  Please see course syllabi and tutor list for contact information. </w:t>
      </w:r>
      <w:r>
        <w:t xml:space="preserve"> </w:t>
      </w:r>
      <w:r w:rsidR="00863247">
        <w:t xml:space="preserve">In addition, some </w:t>
      </w:r>
      <w:r>
        <w:t xml:space="preserve">faculty </w:t>
      </w:r>
      <w:r w:rsidR="00863247">
        <w:t xml:space="preserve">have regular question and answer hours. </w:t>
      </w:r>
      <w:r>
        <w:t xml:space="preserve"> Faculty </w:t>
      </w:r>
      <w:r w:rsidR="00863247">
        <w:t xml:space="preserve">will inform students of these hours during class. </w:t>
      </w:r>
    </w:p>
    <w:p w14:paraId="06098565" w14:textId="77777777" w:rsidR="000A4155" w:rsidRDefault="00B44997" w:rsidP="00D6154B">
      <w:pPr>
        <w:widowControl w:val="0"/>
        <w:numPr>
          <w:ilvl w:val="0"/>
          <w:numId w:val="11"/>
        </w:numPr>
        <w:tabs>
          <w:tab w:val="clear" w:pos="1080"/>
          <w:tab w:val="left" w:pos="-1440"/>
          <w:tab w:val="num" w:pos="360"/>
        </w:tabs>
        <w:spacing w:before="240"/>
        <w:ind w:left="360"/>
      </w:pPr>
      <w:r>
        <w:rPr>
          <w:b/>
        </w:rPr>
        <w:br w:type="page"/>
      </w:r>
      <w:r w:rsidR="00E841B4" w:rsidRPr="00E841B4">
        <w:rPr>
          <w:b/>
        </w:rPr>
        <w:lastRenderedPageBreak/>
        <w:t>Bulletin Boards</w:t>
      </w:r>
      <w:r w:rsidR="00E841B4">
        <w:t xml:space="preserve"> –</w:t>
      </w:r>
      <w:r w:rsidR="00863247">
        <w:t xml:space="preserve"> </w:t>
      </w:r>
      <w:r w:rsidR="00E841B4">
        <w:t>S</w:t>
      </w:r>
      <w:r w:rsidR="00863247">
        <w:t>tudents</w:t>
      </w:r>
      <w:r w:rsidR="00863247">
        <w:rPr>
          <w:b/>
        </w:rPr>
        <w:t xml:space="preserve"> </w:t>
      </w:r>
      <w:r w:rsidR="00863247" w:rsidRPr="0084134F">
        <w:t>are expected to read the official notices posted on bulletin</w:t>
      </w:r>
      <w:r w:rsidR="00863247">
        <w:rPr>
          <w:b/>
        </w:rPr>
        <w:t xml:space="preserve"> </w:t>
      </w:r>
      <w:r w:rsidR="00863247" w:rsidRPr="0084134F">
        <w:t>boards</w:t>
      </w:r>
      <w:r w:rsidR="00863247">
        <w:t xml:space="preserve"> to stay informed about schedule changes, course and program requirement changes, community service and sporting events.</w:t>
      </w:r>
      <w:r w:rsidR="000A4155">
        <w:t xml:space="preserve">  The following is a listing of bulletin boards. </w:t>
      </w:r>
    </w:p>
    <w:p w14:paraId="364F32B5" w14:textId="77777777" w:rsidR="000A4155" w:rsidRPr="00E841B4" w:rsidRDefault="000A4155" w:rsidP="000A4155">
      <w:pPr>
        <w:widowControl w:val="0"/>
        <w:numPr>
          <w:ilvl w:val="1"/>
          <w:numId w:val="29"/>
        </w:numPr>
        <w:tabs>
          <w:tab w:val="left" w:pos="-1440"/>
        </w:tabs>
        <w:spacing w:before="120"/>
      </w:pPr>
      <w:r w:rsidRPr="00E841B4">
        <w:t xml:space="preserve">Student Information Bulletin Board </w:t>
      </w:r>
      <w:r>
        <w:t>– l</w:t>
      </w:r>
      <w:r w:rsidRPr="00E841B4">
        <w:t xml:space="preserve">ocated </w:t>
      </w:r>
      <w:r w:rsidR="002213E1">
        <w:t>in the library</w:t>
      </w:r>
    </w:p>
    <w:p w14:paraId="17591A61" w14:textId="77777777" w:rsidR="000A4155" w:rsidRPr="00E841B4" w:rsidRDefault="000A4155" w:rsidP="000A4155">
      <w:pPr>
        <w:widowControl w:val="0"/>
        <w:numPr>
          <w:ilvl w:val="1"/>
          <w:numId w:val="29"/>
        </w:numPr>
        <w:tabs>
          <w:tab w:val="left" w:pos="-1440"/>
        </w:tabs>
        <w:spacing w:before="120"/>
        <w:rPr>
          <w:bCs/>
        </w:rPr>
      </w:pPr>
      <w:r w:rsidRPr="00E841B4">
        <w:t xml:space="preserve">Continuing Education Bulletin Board </w:t>
      </w:r>
      <w:r>
        <w:t>– l</w:t>
      </w:r>
      <w:r w:rsidRPr="00E841B4">
        <w:rPr>
          <w:bCs/>
        </w:rPr>
        <w:t xml:space="preserve">ocated on the first floor in the main hallway. </w:t>
      </w:r>
    </w:p>
    <w:p w14:paraId="5055BFCC" w14:textId="77777777" w:rsidR="000A4155" w:rsidRPr="00E841B4" w:rsidRDefault="000A4155" w:rsidP="000A4155">
      <w:pPr>
        <w:widowControl w:val="0"/>
        <w:numPr>
          <w:ilvl w:val="1"/>
          <w:numId w:val="29"/>
        </w:numPr>
        <w:tabs>
          <w:tab w:val="left" w:pos="-1440"/>
        </w:tabs>
        <w:spacing w:before="120"/>
        <w:rPr>
          <w:bCs/>
        </w:rPr>
      </w:pPr>
      <w:r w:rsidRPr="00E841B4">
        <w:t xml:space="preserve">Sports Events Bulletin Board </w:t>
      </w:r>
      <w:r>
        <w:t>– l</w:t>
      </w:r>
      <w:r w:rsidRPr="00E841B4">
        <w:rPr>
          <w:bCs/>
        </w:rPr>
        <w:t xml:space="preserve">ocated </w:t>
      </w:r>
      <w:r w:rsidR="002213E1">
        <w:rPr>
          <w:bCs/>
        </w:rPr>
        <w:t>in the main hallway</w:t>
      </w:r>
      <w:r w:rsidRPr="00E841B4">
        <w:rPr>
          <w:bCs/>
        </w:rPr>
        <w:t>.</w:t>
      </w:r>
    </w:p>
    <w:p w14:paraId="04ABD6AC" w14:textId="77777777" w:rsidR="000A4155" w:rsidRPr="00E841B4" w:rsidRDefault="000A4155" w:rsidP="000A4155">
      <w:pPr>
        <w:widowControl w:val="0"/>
        <w:numPr>
          <w:ilvl w:val="1"/>
          <w:numId w:val="29"/>
        </w:numPr>
        <w:tabs>
          <w:tab w:val="left" w:pos="-1440"/>
        </w:tabs>
        <w:spacing w:before="120"/>
        <w:rPr>
          <w:bCs/>
        </w:rPr>
      </w:pPr>
      <w:r w:rsidRPr="00E841B4">
        <w:t xml:space="preserve">Community Bulletin Board </w:t>
      </w:r>
      <w:r>
        <w:t>– l</w:t>
      </w:r>
      <w:r w:rsidRPr="00E841B4">
        <w:rPr>
          <w:bCs/>
        </w:rPr>
        <w:t xml:space="preserve">ocated </w:t>
      </w:r>
      <w:r w:rsidR="002213E1">
        <w:rPr>
          <w:bCs/>
        </w:rPr>
        <w:t>in the main hallway.</w:t>
      </w:r>
    </w:p>
    <w:p w14:paraId="4F5724A1" w14:textId="77777777" w:rsidR="000A4155" w:rsidRPr="00E841B4" w:rsidRDefault="000A4155" w:rsidP="000A4155">
      <w:pPr>
        <w:widowControl w:val="0"/>
        <w:numPr>
          <w:ilvl w:val="1"/>
          <w:numId w:val="29"/>
        </w:numPr>
        <w:tabs>
          <w:tab w:val="left" w:pos="-1440"/>
        </w:tabs>
        <w:spacing w:before="120"/>
        <w:rPr>
          <w:bCs/>
        </w:rPr>
      </w:pPr>
      <w:r w:rsidRPr="00E841B4">
        <w:t xml:space="preserve">“Massage in the News” and Grade Posting Bulletin Board </w:t>
      </w:r>
      <w:r>
        <w:t>– l</w:t>
      </w:r>
      <w:r w:rsidRPr="00E841B4">
        <w:rPr>
          <w:bCs/>
        </w:rPr>
        <w:t xml:space="preserve">ocated </w:t>
      </w:r>
      <w:r w:rsidR="002213E1">
        <w:rPr>
          <w:bCs/>
        </w:rPr>
        <w:t>by Registrar office</w:t>
      </w:r>
      <w:r w:rsidRPr="00E841B4">
        <w:rPr>
          <w:bCs/>
        </w:rPr>
        <w:t>.</w:t>
      </w:r>
    </w:p>
    <w:p w14:paraId="5D250B67" w14:textId="77777777" w:rsidR="000A4155" w:rsidRPr="00E841B4" w:rsidRDefault="000A4155" w:rsidP="000A4155">
      <w:pPr>
        <w:widowControl w:val="0"/>
        <w:numPr>
          <w:ilvl w:val="1"/>
          <w:numId w:val="29"/>
        </w:numPr>
        <w:tabs>
          <w:tab w:val="left" w:pos="-1440"/>
        </w:tabs>
        <w:spacing w:before="120"/>
        <w:rPr>
          <w:bCs/>
        </w:rPr>
      </w:pPr>
      <w:r w:rsidRPr="00E841B4">
        <w:t xml:space="preserve">Community Service Bulletin Board </w:t>
      </w:r>
      <w:r>
        <w:t>– l</w:t>
      </w:r>
      <w:r w:rsidRPr="00E841B4">
        <w:rPr>
          <w:bCs/>
        </w:rPr>
        <w:t xml:space="preserve">ocated </w:t>
      </w:r>
      <w:r w:rsidR="002213E1">
        <w:rPr>
          <w:bCs/>
        </w:rPr>
        <w:t>in clinic.</w:t>
      </w:r>
    </w:p>
    <w:p w14:paraId="7133633A" w14:textId="77777777" w:rsidR="000A4155" w:rsidRPr="00E841B4" w:rsidRDefault="000A4155" w:rsidP="000A4155">
      <w:pPr>
        <w:widowControl w:val="0"/>
        <w:numPr>
          <w:ilvl w:val="1"/>
          <w:numId w:val="29"/>
        </w:numPr>
        <w:tabs>
          <w:tab w:val="left" w:pos="-1440"/>
        </w:tabs>
        <w:spacing w:before="120"/>
        <w:rPr>
          <w:bCs/>
        </w:rPr>
      </w:pPr>
      <w:r w:rsidRPr="00E841B4">
        <w:t xml:space="preserve">Placement Bulletin Board </w:t>
      </w:r>
      <w:r>
        <w:t>– l</w:t>
      </w:r>
      <w:r w:rsidRPr="00E841B4">
        <w:t xml:space="preserve">ocated </w:t>
      </w:r>
      <w:r w:rsidR="002213E1">
        <w:t>by Registrar office</w:t>
      </w:r>
      <w:r w:rsidRPr="00E841B4">
        <w:t>.</w:t>
      </w:r>
    </w:p>
    <w:p w14:paraId="5B72AF17" w14:textId="77777777" w:rsidR="00863247" w:rsidRPr="00BC26E1" w:rsidRDefault="000A4155" w:rsidP="000A4155">
      <w:pPr>
        <w:widowControl w:val="0"/>
        <w:tabs>
          <w:tab w:val="left" w:pos="-1440"/>
        </w:tabs>
        <w:spacing w:before="240"/>
        <w:ind w:left="360"/>
      </w:pPr>
      <w:r>
        <w:t>Note – I</w:t>
      </w:r>
      <w:r w:rsidR="00863247">
        <w:t>tems hung on bulletin boards must be approved by the School administration.  Please bring notices to be placed on the bulletin board to the front desk.</w:t>
      </w:r>
    </w:p>
    <w:p w14:paraId="59B3EB7B" w14:textId="77777777" w:rsidR="00863247" w:rsidRDefault="00E841B4" w:rsidP="00D6154B">
      <w:pPr>
        <w:widowControl w:val="0"/>
        <w:numPr>
          <w:ilvl w:val="0"/>
          <w:numId w:val="11"/>
        </w:numPr>
        <w:tabs>
          <w:tab w:val="clear" w:pos="1080"/>
          <w:tab w:val="left" w:pos="-1440"/>
          <w:tab w:val="num" w:pos="360"/>
        </w:tabs>
        <w:spacing w:before="240"/>
        <w:ind w:left="360"/>
      </w:pPr>
      <w:r w:rsidRPr="00E841B4">
        <w:rPr>
          <w:b/>
        </w:rPr>
        <w:t>Emergency Messages</w:t>
      </w:r>
      <w:r>
        <w:t xml:space="preserve"> </w:t>
      </w:r>
      <w:r w:rsidR="00863247">
        <w:t>–</w:t>
      </w:r>
      <w:r w:rsidR="000A4155">
        <w:t xml:space="preserve"> The School’s </w:t>
      </w:r>
      <w:r w:rsidR="00863247">
        <w:t xml:space="preserve">main </w:t>
      </w:r>
      <w:r>
        <w:t xml:space="preserve">phone </w:t>
      </w:r>
      <w:r w:rsidR="00863247">
        <w:t>number</w:t>
      </w:r>
      <w:r>
        <w:t>,</w:t>
      </w:r>
      <w:r w:rsidR="00863247">
        <w:t xml:space="preserve"> </w:t>
      </w:r>
      <w:r w:rsidR="00863247" w:rsidRPr="000A4155">
        <w:t>(518) 489-4026</w:t>
      </w:r>
      <w:r w:rsidRPr="000A4155">
        <w:t xml:space="preserve">, </w:t>
      </w:r>
      <w:r w:rsidR="000A4155">
        <w:t xml:space="preserve">is to be </w:t>
      </w:r>
      <w:r w:rsidR="000A4155" w:rsidRPr="000A4155">
        <w:t xml:space="preserve">used </w:t>
      </w:r>
      <w:r w:rsidR="00863247" w:rsidRPr="000A4155">
        <w:t xml:space="preserve">during </w:t>
      </w:r>
      <w:r w:rsidR="00863247">
        <w:t xml:space="preserve">business hours </w:t>
      </w:r>
      <w:r>
        <w:t xml:space="preserve">to deliver </w:t>
      </w:r>
      <w:r w:rsidR="000A4155">
        <w:t xml:space="preserve">an emergency </w:t>
      </w:r>
      <w:r w:rsidR="00863247">
        <w:t xml:space="preserve">message to a student.  </w:t>
      </w:r>
      <w:r w:rsidR="000A4155">
        <w:t>S</w:t>
      </w:r>
      <w:r w:rsidR="00863247">
        <w:t xml:space="preserve">taff </w:t>
      </w:r>
      <w:r w:rsidR="000A4155">
        <w:t xml:space="preserve">will immediately attempt to inform a student upon </w:t>
      </w:r>
      <w:r w:rsidR="00863247">
        <w:t>recei</w:t>
      </w:r>
      <w:r w:rsidR="000A4155">
        <w:t xml:space="preserve">pt of an urgent </w:t>
      </w:r>
      <w:r w:rsidR="00863247">
        <w:t xml:space="preserve">message.  </w:t>
      </w:r>
    </w:p>
    <w:p w14:paraId="665DBDA0" w14:textId="77777777" w:rsidR="00863247" w:rsidRPr="00690D54" w:rsidRDefault="00863247" w:rsidP="00F47A66">
      <w:pPr>
        <w:pStyle w:val="Heading1"/>
      </w:pPr>
      <w:bookmarkStart w:id="15" w:name="_Toc505064827"/>
      <w:bookmarkStart w:id="16" w:name="_Toc408489432"/>
      <w:r>
        <w:t>Daily Logistics</w:t>
      </w:r>
      <w:bookmarkEnd w:id="15"/>
      <w:r>
        <w:t xml:space="preserve"> </w:t>
      </w:r>
    </w:p>
    <w:p w14:paraId="35408B34" w14:textId="77777777" w:rsidR="00863247" w:rsidRPr="00F47A66" w:rsidRDefault="00863247" w:rsidP="00D76524">
      <w:pPr>
        <w:pStyle w:val="Heading2"/>
        <w:spacing w:before="0"/>
      </w:pPr>
      <w:bookmarkStart w:id="17" w:name="_Toc505064828"/>
      <w:r w:rsidRPr="00F47A66">
        <w:t>School Calendar</w:t>
      </w:r>
      <w:bookmarkEnd w:id="16"/>
      <w:bookmarkEnd w:id="17"/>
      <w:r w:rsidRPr="00F47A66">
        <w:t xml:space="preserve"> </w:t>
      </w:r>
    </w:p>
    <w:p w14:paraId="082908D6" w14:textId="77777777" w:rsidR="00863247" w:rsidRPr="00AA6365" w:rsidRDefault="00863247" w:rsidP="00FA3A5D">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spacing w:before="120"/>
      </w:pPr>
      <w:r>
        <w:t xml:space="preserve">All students are given a class calendar presenting the program schedule.  The schedule is subject to change, and </w:t>
      </w:r>
      <w:r w:rsidRPr="00611B1A">
        <w:t>students are given as much ad</w:t>
      </w:r>
      <w:r>
        <w:t xml:space="preserve">vance notice as possible of any </w:t>
      </w:r>
      <w:r w:rsidRPr="00611B1A">
        <w:t>change</w:t>
      </w:r>
      <w:r>
        <w:t>s</w:t>
      </w:r>
      <w:r w:rsidRPr="00611B1A">
        <w:t>.</w:t>
      </w:r>
      <w:r>
        <w:t xml:space="preserve">  Students are encouraged to carefully review their school schedule and arrange their work and personal schedules to fully accommodate all school requirements.</w:t>
      </w:r>
    </w:p>
    <w:p w14:paraId="29449D09" w14:textId="77777777" w:rsidR="00863247" w:rsidRPr="00F47A66" w:rsidRDefault="00863247" w:rsidP="00F47A66">
      <w:pPr>
        <w:pStyle w:val="Heading2"/>
      </w:pPr>
      <w:bookmarkStart w:id="18" w:name="_Toc505064829"/>
      <w:r w:rsidRPr="00F47A66">
        <w:t>Class Location</w:t>
      </w:r>
      <w:bookmarkEnd w:id="18"/>
      <w:r w:rsidRPr="00F47A66">
        <w:t xml:space="preserve"> </w:t>
      </w:r>
    </w:p>
    <w:p w14:paraId="48492AF3" w14:textId="77777777" w:rsidR="00863247" w:rsidRPr="00444174" w:rsidRDefault="00863247" w:rsidP="00FA3A5D">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spacing w:before="120"/>
      </w:pPr>
      <w:r>
        <w:t xml:space="preserve">The location of classes is posted each day on </w:t>
      </w:r>
      <w:r w:rsidR="002213E1">
        <w:t>board by the reception desk.</w:t>
      </w:r>
    </w:p>
    <w:p w14:paraId="3A018D76" w14:textId="77777777" w:rsidR="00863247" w:rsidRPr="00F47A66" w:rsidRDefault="00863247" w:rsidP="00F47A66">
      <w:pPr>
        <w:pStyle w:val="Heading2"/>
      </w:pPr>
      <w:bookmarkStart w:id="19" w:name="_Toc408489433"/>
      <w:bookmarkStart w:id="20" w:name="_Toc505064830"/>
      <w:r w:rsidRPr="00F47A66">
        <w:t>Purchasing Textbooks and Supplies</w:t>
      </w:r>
      <w:bookmarkEnd w:id="19"/>
      <w:bookmarkEnd w:id="20"/>
    </w:p>
    <w:p w14:paraId="689CB1E5" w14:textId="77777777" w:rsidR="00863247" w:rsidRPr="006728BA" w:rsidRDefault="00863247" w:rsidP="00FA3A5D">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spacing w:before="120"/>
      </w:pPr>
      <w:r>
        <w:t>Textbooks and</w:t>
      </w:r>
      <w:r w:rsidRPr="006728BA">
        <w:t xml:space="preserve"> school supplies can be purchased in the</w:t>
      </w:r>
      <w:r w:rsidR="006815D4">
        <w:t xml:space="preserve"> </w:t>
      </w:r>
      <w:r w:rsidRPr="006728BA">
        <w:t xml:space="preserve">store.  </w:t>
      </w:r>
      <w:r>
        <w:t xml:space="preserve">Non-proprietary curricular materials are </w:t>
      </w:r>
      <w:r w:rsidR="00045085">
        <w:t xml:space="preserve">provided to students by the School and are </w:t>
      </w:r>
      <w:r>
        <w:t>included in tuition.</w:t>
      </w:r>
    </w:p>
    <w:p w14:paraId="5E6189B6" w14:textId="77777777" w:rsidR="00863247" w:rsidRPr="00F47A66" w:rsidRDefault="00863247" w:rsidP="00F47A66">
      <w:pPr>
        <w:pStyle w:val="Heading2"/>
      </w:pPr>
      <w:bookmarkStart w:id="21" w:name="_Toc505064831"/>
      <w:r w:rsidRPr="00F47A66">
        <w:t>What to Bring To Class Everyday</w:t>
      </w:r>
      <w:bookmarkEnd w:id="21"/>
    </w:p>
    <w:p w14:paraId="5EECFE0E" w14:textId="77777777" w:rsidR="00863247" w:rsidRPr="00444174" w:rsidRDefault="00863247" w:rsidP="000A4155">
      <w:pPr>
        <w:pStyle w:val="ListParagraph"/>
        <w:widowControl w:val="0"/>
        <w:numPr>
          <w:ilvl w:val="0"/>
          <w:numId w:val="28"/>
        </w:numPr>
        <w:spacing w:before="120"/>
        <w:rPr>
          <w:rFonts w:ascii="Times New Roman" w:hAnsi="Times New Roman"/>
        </w:rPr>
      </w:pPr>
      <w:r w:rsidRPr="00444174">
        <w:rPr>
          <w:rFonts w:ascii="Times New Roman" w:hAnsi="Times New Roman"/>
        </w:rPr>
        <w:t>Appropriate books and notebooks, pen or pencil</w:t>
      </w:r>
    </w:p>
    <w:p w14:paraId="44DB515A" w14:textId="77777777" w:rsidR="00863247" w:rsidRDefault="00863247" w:rsidP="000A4155">
      <w:pPr>
        <w:pStyle w:val="ListParagraph"/>
        <w:widowControl w:val="0"/>
        <w:numPr>
          <w:ilvl w:val="0"/>
          <w:numId w:val="28"/>
        </w:numPr>
        <w:spacing w:before="120"/>
        <w:rPr>
          <w:rFonts w:ascii="Times New Roman" w:hAnsi="Times New Roman"/>
        </w:rPr>
      </w:pPr>
      <w:r w:rsidRPr="00444174">
        <w:rPr>
          <w:rFonts w:ascii="Times New Roman" w:hAnsi="Times New Roman"/>
        </w:rPr>
        <w:t>Oil or lotion in a plastic squeeze bottle</w:t>
      </w:r>
    </w:p>
    <w:p w14:paraId="2CCCC39C" w14:textId="77777777" w:rsidR="00863247" w:rsidRPr="00444174" w:rsidRDefault="00863247" w:rsidP="000A4155">
      <w:pPr>
        <w:pStyle w:val="ListParagraph"/>
        <w:widowControl w:val="0"/>
        <w:numPr>
          <w:ilvl w:val="0"/>
          <w:numId w:val="28"/>
        </w:numPr>
        <w:spacing w:before="120"/>
        <w:rPr>
          <w:rFonts w:ascii="Times New Roman" w:hAnsi="Times New Roman"/>
        </w:rPr>
      </w:pPr>
      <w:r w:rsidRPr="00444174">
        <w:rPr>
          <w:rFonts w:ascii="Times New Roman" w:hAnsi="Times New Roman"/>
        </w:rPr>
        <w:t>2 clean sheets (preferably 1 fitted and 1 flat)</w:t>
      </w:r>
      <w:r>
        <w:rPr>
          <w:rFonts w:ascii="Times New Roman" w:hAnsi="Times New Roman"/>
        </w:rPr>
        <w:t xml:space="preserve">.  Students must have </w:t>
      </w:r>
      <w:r w:rsidRPr="00444174">
        <w:rPr>
          <w:rFonts w:ascii="Times New Roman" w:hAnsi="Times New Roman"/>
        </w:rPr>
        <w:t>an extra clean set of sheets available at all times</w:t>
      </w:r>
      <w:r>
        <w:rPr>
          <w:rFonts w:ascii="Times New Roman" w:hAnsi="Times New Roman"/>
        </w:rPr>
        <w:t xml:space="preserve">, which </w:t>
      </w:r>
      <w:r w:rsidRPr="00444174">
        <w:rPr>
          <w:rFonts w:ascii="Times New Roman" w:hAnsi="Times New Roman"/>
        </w:rPr>
        <w:t xml:space="preserve">can be left in your </w:t>
      </w:r>
      <w:r>
        <w:rPr>
          <w:rFonts w:ascii="Times New Roman" w:hAnsi="Times New Roman"/>
        </w:rPr>
        <w:t xml:space="preserve">vehicle </w:t>
      </w:r>
      <w:r w:rsidRPr="00444174">
        <w:rPr>
          <w:rFonts w:ascii="Times New Roman" w:hAnsi="Times New Roman"/>
        </w:rPr>
        <w:t>or a locker.</w:t>
      </w:r>
    </w:p>
    <w:p w14:paraId="46791050" w14:textId="77777777" w:rsidR="00863247" w:rsidRPr="00444174" w:rsidRDefault="00863247" w:rsidP="000A4155">
      <w:pPr>
        <w:pStyle w:val="ListParagraph"/>
        <w:widowControl w:val="0"/>
        <w:numPr>
          <w:ilvl w:val="0"/>
          <w:numId w:val="28"/>
        </w:numPr>
        <w:spacing w:before="120"/>
        <w:rPr>
          <w:rFonts w:ascii="Times New Roman" w:hAnsi="Times New Roman"/>
        </w:rPr>
      </w:pPr>
      <w:r w:rsidRPr="00444174">
        <w:rPr>
          <w:rFonts w:ascii="Times New Roman" w:hAnsi="Times New Roman"/>
        </w:rPr>
        <w:t>1 pillow case to cover the face cradle</w:t>
      </w:r>
    </w:p>
    <w:p w14:paraId="2D73A255" w14:textId="77777777" w:rsidR="00863247" w:rsidRPr="00444174" w:rsidRDefault="00863247" w:rsidP="000A4155">
      <w:pPr>
        <w:pStyle w:val="ListParagraph"/>
        <w:widowControl w:val="0"/>
        <w:numPr>
          <w:ilvl w:val="0"/>
          <w:numId w:val="28"/>
        </w:numPr>
        <w:spacing w:before="120"/>
        <w:rPr>
          <w:rFonts w:ascii="Times New Roman" w:hAnsi="Times New Roman"/>
        </w:rPr>
      </w:pPr>
      <w:r w:rsidRPr="00444174">
        <w:rPr>
          <w:rFonts w:ascii="Times New Roman" w:hAnsi="Times New Roman"/>
        </w:rPr>
        <w:lastRenderedPageBreak/>
        <w:t>1 large towel and 1 small towel</w:t>
      </w:r>
    </w:p>
    <w:p w14:paraId="4827657A" w14:textId="77777777" w:rsidR="00863247" w:rsidRPr="00444174" w:rsidRDefault="00863247" w:rsidP="000A4155">
      <w:pPr>
        <w:pStyle w:val="ListParagraph"/>
        <w:widowControl w:val="0"/>
        <w:numPr>
          <w:ilvl w:val="0"/>
          <w:numId w:val="28"/>
        </w:numPr>
        <w:spacing w:before="120"/>
        <w:rPr>
          <w:rFonts w:ascii="Times New Roman" w:hAnsi="Times New Roman"/>
        </w:rPr>
      </w:pPr>
      <w:r w:rsidRPr="00444174">
        <w:rPr>
          <w:rFonts w:ascii="Times New Roman" w:hAnsi="Times New Roman"/>
        </w:rPr>
        <w:t xml:space="preserve">1 blanket </w:t>
      </w:r>
    </w:p>
    <w:p w14:paraId="2A6CE7EB" w14:textId="77777777" w:rsidR="00863247" w:rsidRPr="00444174" w:rsidRDefault="00863247" w:rsidP="000A4155">
      <w:pPr>
        <w:pStyle w:val="ListParagraph"/>
        <w:widowControl w:val="0"/>
        <w:numPr>
          <w:ilvl w:val="0"/>
          <w:numId w:val="28"/>
        </w:numPr>
        <w:spacing w:before="120"/>
        <w:rPr>
          <w:rFonts w:ascii="Times New Roman" w:hAnsi="Times New Roman"/>
        </w:rPr>
      </w:pPr>
      <w:r w:rsidRPr="00444174">
        <w:rPr>
          <w:rFonts w:ascii="Times New Roman" w:hAnsi="Times New Roman"/>
        </w:rPr>
        <w:t>2 bed pillows – for pregnancy and other special classes</w:t>
      </w:r>
    </w:p>
    <w:p w14:paraId="2F09D9BF" w14:textId="77777777" w:rsidR="00863247" w:rsidRPr="00F47A66" w:rsidRDefault="00863247" w:rsidP="00F47A66">
      <w:pPr>
        <w:pStyle w:val="Heading2"/>
      </w:pPr>
      <w:bookmarkStart w:id="22" w:name="_Toc408489435"/>
      <w:bookmarkStart w:id="23" w:name="_Toc505064832"/>
      <w:bookmarkStart w:id="24" w:name="_Toc408489434"/>
      <w:r w:rsidRPr="00F47A66">
        <w:t>Storage of Student Belongings</w:t>
      </w:r>
      <w:bookmarkEnd w:id="22"/>
      <w:bookmarkEnd w:id="23"/>
    </w:p>
    <w:p w14:paraId="27F330C8" w14:textId="77777777" w:rsidR="00863247" w:rsidRDefault="00863247" w:rsidP="00FA3A5D">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spacing w:before="120"/>
      </w:pPr>
      <w:r w:rsidRPr="006728BA">
        <w:t xml:space="preserve">There are a limited number of lockers </w:t>
      </w:r>
      <w:r w:rsidR="006815D4">
        <w:t>near the front entrance</w:t>
      </w:r>
      <w:r w:rsidRPr="006728BA">
        <w:t xml:space="preserve">. We strongly encourage students to leave jewelry and other valuables at home.  CNWSMT is not responsible for any lost or stolen items.  If anything is missing inform the front desk as soon as possible. </w:t>
      </w:r>
      <w:bookmarkStart w:id="25" w:name="_Toc408489438"/>
    </w:p>
    <w:p w14:paraId="37A32B91" w14:textId="77777777" w:rsidR="00863247" w:rsidRPr="00F47A66" w:rsidRDefault="00863247" w:rsidP="00F47A66">
      <w:pPr>
        <w:pStyle w:val="Heading2"/>
      </w:pPr>
      <w:bookmarkStart w:id="26" w:name="_Toc505064833"/>
      <w:r w:rsidRPr="00F47A66">
        <w:t>Parking</w:t>
      </w:r>
      <w:bookmarkEnd w:id="25"/>
      <w:bookmarkEnd w:id="26"/>
    </w:p>
    <w:p w14:paraId="09CB3B63" w14:textId="77777777" w:rsidR="00863247" w:rsidRPr="00FA3A5D" w:rsidRDefault="00863247" w:rsidP="00FA3A5D">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spacing w:before="120"/>
      </w:pPr>
      <w:r>
        <w:t>Parking is available around the building and is available during class hours. Please be respectful of other parkers and park only in designated spaces.  If you see problems in the parking lot, please report them to the front desk.</w:t>
      </w:r>
      <w:r w:rsidRPr="00FA3A5D">
        <w:t xml:space="preserve">  Please do not leave valuables in your car, especially on car seats.</w:t>
      </w:r>
    </w:p>
    <w:p w14:paraId="54B1F30B" w14:textId="77777777" w:rsidR="00863247" w:rsidRPr="00F47A66" w:rsidRDefault="00045085" w:rsidP="00F47A66">
      <w:pPr>
        <w:pStyle w:val="Heading2"/>
      </w:pPr>
      <w:bookmarkStart w:id="27" w:name="_Toc408489439"/>
      <w:bookmarkStart w:id="28" w:name="_Toc505064834"/>
      <w:r w:rsidRPr="00F47A66">
        <w:t>Handicap</w:t>
      </w:r>
      <w:r>
        <w:t xml:space="preserve"> </w:t>
      </w:r>
      <w:r w:rsidR="00863247" w:rsidRPr="00F47A66">
        <w:t>Access</w:t>
      </w:r>
      <w:bookmarkEnd w:id="27"/>
      <w:bookmarkEnd w:id="28"/>
    </w:p>
    <w:p w14:paraId="49C5E209" w14:textId="77777777" w:rsidR="00863247" w:rsidRPr="00BA5080" w:rsidRDefault="00045085" w:rsidP="00FA3A5D">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spacing w:before="120"/>
      </w:pPr>
      <w:r>
        <w:t xml:space="preserve">Handicap </w:t>
      </w:r>
      <w:r w:rsidR="00863247">
        <w:t xml:space="preserve">parking </w:t>
      </w:r>
      <w:r>
        <w:t xml:space="preserve">is </w:t>
      </w:r>
      <w:r w:rsidR="00863247">
        <w:t xml:space="preserve">in the front of the building.  </w:t>
      </w:r>
    </w:p>
    <w:p w14:paraId="477D4278" w14:textId="77777777" w:rsidR="00863247" w:rsidRPr="00F47A66" w:rsidRDefault="00863247" w:rsidP="00F47A66">
      <w:pPr>
        <w:pStyle w:val="Heading2"/>
      </w:pPr>
      <w:bookmarkStart w:id="29" w:name="_Toc408489437"/>
      <w:bookmarkStart w:id="30" w:name="_Toc505064835"/>
      <w:r w:rsidRPr="00F47A66">
        <w:t>Lost and Found</w:t>
      </w:r>
      <w:bookmarkEnd w:id="29"/>
      <w:bookmarkEnd w:id="30"/>
    </w:p>
    <w:p w14:paraId="2B6BCF36" w14:textId="77777777" w:rsidR="00863247" w:rsidRPr="000E1ADB" w:rsidRDefault="00863247" w:rsidP="00FA3A5D">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spacing w:before="120"/>
      </w:pPr>
      <w:r>
        <w:t>The front desk ha</w:t>
      </w:r>
      <w:r w:rsidR="00643B0D">
        <w:t xml:space="preserve">s </w:t>
      </w:r>
      <w:r>
        <w:t xml:space="preserve">a secure area for items of value that are found. </w:t>
      </w:r>
      <w:r w:rsidR="00643B0D">
        <w:t xml:space="preserve"> The lounge has lost and found bins which are used for n</w:t>
      </w:r>
      <w:r>
        <w:t>on</w:t>
      </w:r>
      <w:r w:rsidR="00643B0D">
        <w:t>-</w:t>
      </w:r>
      <w:r>
        <w:t xml:space="preserve">valuable items </w:t>
      </w:r>
      <w:r w:rsidR="00643B0D">
        <w:t>(e.g., sheets, lotion, books)</w:t>
      </w:r>
      <w:r>
        <w:t>.</w:t>
      </w:r>
    </w:p>
    <w:p w14:paraId="61F90762" w14:textId="77777777" w:rsidR="00863247" w:rsidRPr="00CC379C" w:rsidRDefault="00863247" w:rsidP="00F47A66">
      <w:pPr>
        <w:pStyle w:val="Heading2"/>
      </w:pPr>
      <w:bookmarkStart w:id="31" w:name="_Toc505064836"/>
      <w:r w:rsidRPr="00F47A66">
        <w:t xml:space="preserve">Weather </w:t>
      </w:r>
      <w:r w:rsidR="004813FB">
        <w:t xml:space="preserve">/ </w:t>
      </w:r>
      <w:r w:rsidRPr="00F47A66">
        <w:t xml:space="preserve">Emergency Related </w:t>
      </w:r>
      <w:r w:rsidR="004813FB">
        <w:t>School Delay-Closing Notification</w:t>
      </w:r>
      <w:r w:rsidR="004813FB" w:rsidRPr="00F47A66">
        <w:t>s</w:t>
      </w:r>
      <w:bookmarkEnd w:id="31"/>
    </w:p>
    <w:p w14:paraId="299D205B" w14:textId="77777777" w:rsidR="004813FB" w:rsidRPr="00F6337C" w:rsidRDefault="00794A93" w:rsidP="004813FB">
      <w:pPr>
        <w:pStyle w:val="ListParagraph"/>
        <w:spacing w:before="120"/>
        <w:ind w:left="0"/>
        <w:rPr>
          <w:rFonts w:ascii="Times New Roman" w:hAnsi="Times New Roman"/>
          <w:szCs w:val="24"/>
        </w:rPr>
      </w:pPr>
      <w:r>
        <w:rPr>
          <w:rFonts w:ascii="Times New Roman" w:hAnsi="Times New Roman"/>
          <w:szCs w:val="24"/>
        </w:rPr>
        <w:t xml:space="preserve">If </w:t>
      </w:r>
      <w:r w:rsidR="004813FB" w:rsidRPr="00F6337C">
        <w:rPr>
          <w:rFonts w:ascii="Times New Roman" w:hAnsi="Times New Roman"/>
          <w:szCs w:val="24"/>
        </w:rPr>
        <w:t xml:space="preserve">conditions </w:t>
      </w:r>
      <w:r w:rsidR="004813FB">
        <w:rPr>
          <w:rFonts w:ascii="Times New Roman" w:hAnsi="Times New Roman"/>
          <w:szCs w:val="24"/>
        </w:rPr>
        <w:t xml:space="preserve">such as weather, </w:t>
      </w:r>
      <w:r w:rsidR="004813FB" w:rsidRPr="00F6337C">
        <w:rPr>
          <w:rFonts w:ascii="Times New Roman" w:hAnsi="Times New Roman"/>
          <w:szCs w:val="24"/>
        </w:rPr>
        <w:t>civil emergency</w:t>
      </w:r>
      <w:r>
        <w:rPr>
          <w:rFonts w:ascii="Times New Roman" w:hAnsi="Times New Roman"/>
          <w:szCs w:val="24"/>
        </w:rPr>
        <w:t xml:space="preserve"> and </w:t>
      </w:r>
      <w:r w:rsidR="004813FB">
        <w:rPr>
          <w:rFonts w:ascii="Times New Roman" w:hAnsi="Times New Roman"/>
          <w:szCs w:val="24"/>
        </w:rPr>
        <w:t xml:space="preserve">facility </w:t>
      </w:r>
      <w:r w:rsidR="004813FB" w:rsidRPr="00F6337C">
        <w:rPr>
          <w:rFonts w:ascii="Times New Roman" w:hAnsi="Times New Roman"/>
          <w:szCs w:val="24"/>
        </w:rPr>
        <w:t>problem</w:t>
      </w:r>
      <w:r>
        <w:rPr>
          <w:rFonts w:ascii="Times New Roman" w:hAnsi="Times New Roman"/>
          <w:szCs w:val="24"/>
        </w:rPr>
        <w:t xml:space="preserve">s </w:t>
      </w:r>
      <w:r w:rsidR="004813FB" w:rsidRPr="00F6337C">
        <w:rPr>
          <w:rFonts w:ascii="Times New Roman" w:hAnsi="Times New Roman"/>
          <w:szCs w:val="24"/>
        </w:rPr>
        <w:t xml:space="preserve">make it unsafe </w:t>
      </w:r>
      <w:r>
        <w:rPr>
          <w:rFonts w:ascii="Times New Roman" w:hAnsi="Times New Roman"/>
          <w:szCs w:val="24"/>
        </w:rPr>
        <w:t>to conduct business</w:t>
      </w:r>
      <w:r w:rsidR="004813FB" w:rsidRPr="00F6337C">
        <w:rPr>
          <w:rFonts w:ascii="Times New Roman" w:hAnsi="Times New Roman"/>
          <w:szCs w:val="24"/>
        </w:rPr>
        <w:t xml:space="preserve">, </w:t>
      </w:r>
      <w:r>
        <w:rPr>
          <w:rFonts w:ascii="Times New Roman" w:hAnsi="Times New Roman"/>
          <w:szCs w:val="24"/>
        </w:rPr>
        <w:t xml:space="preserve">then </w:t>
      </w:r>
      <w:r w:rsidR="004813FB" w:rsidRPr="00F6337C">
        <w:rPr>
          <w:rFonts w:ascii="Times New Roman" w:hAnsi="Times New Roman"/>
          <w:szCs w:val="24"/>
        </w:rPr>
        <w:t xml:space="preserve">classes and/or </w:t>
      </w:r>
      <w:r>
        <w:rPr>
          <w:rFonts w:ascii="Times New Roman" w:hAnsi="Times New Roman"/>
          <w:szCs w:val="24"/>
        </w:rPr>
        <w:t xml:space="preserve">School related </w:t>
      </w:r>
      <w:r w:rsidR="004813FB" w:rsidRPr="00F6337C">
        <w:rPr>
          <w:rFonts w:ascii="Times New Roman" w:hAnsi="Times New Roman"/>
          <w:szCs w:val="24"/>
        </w:rPr>
        <w:t xml:space="preserve">activities </w:t>
      </w:r>
      <w:r>
        <w:rPr>
          <w:rFonts w:ascii="Times New Roman" w:hAnsi="Times New Roman"/>
          <w:szCs w:val="24"/>
        </w:rPr>
        <w:t xml:space="preserve">will be </w:t>
      </w:r>
      <w:r w:rsidR="004813FB" w:rsidRPr="00F6337C">
        <w:rPr>
          <w:rFonts w:ascii="Times New Roman" w:hAnsi="Times New Roman"/>
          <w:szCs w:val="24"/>
        </w:rPr>
        <w:t>canceled</w:t>
      </w:r>
      <w:r>
        <w:rPr>
          <w:rFonts w:ascii="Times New Roman" w:hAnsi="Times New Roman"/>
          <w:szCs w:val="24"/>
        </w:rPr>
        <w:t xml:space="preserve"> and/or delayed</w:t>
      </w:r>
      <w:r w:rsidR="004813FB" w:rsidRPr="00F6337C">
        <w:rPr>
          <w:rFonts w:ascii="Times New Roman" w:hAnsi="Times New Roman"/>
          <w:szCs w:val="24"/>
        </w:rPr>
        <w:t xml:space="preserve">.  </w:t>
      </w:r>
    </w:p>
    <w:p w14:paraId="0BEF102A" w14:textId="77777777" w:rsidR="00863247" w:rsidRPr="006728BA" w:rsidRDefault="00643B0D" w:rsidP="00FA3A5D">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spacing w:before="120"/>
      </w:pPr>
      <w:r>
        <w:t>Notification</w:t>
      </w:r>
      <w:r w:rsidR="00863247" w:rsidRPr="006728BA">
        <w:t xml:space="preserve"> </w:t>
      </w:r>
      <w:r>
        <w:t>on S</w:t>
      </w:r>
      <w:r w:rsidR="00863247" w:rsidRPr="006728BA">
        <w:t xml:space="preserve">chool closings and delays </w:t>
      </w:r>
      <w:r>
        <w:t xml:space="preserve">is provided </w:t>
      </w:r>
      <w:r w:rsidR="00863247" w:rsidRPr="006728BA">
        <w:t xml:space="preserve">by </w:t>
      </w:r>
      <w:r>
        <w:t xml:space="preserve">the following </w:t>
      </w:r>
      <w:r w:rsidR="00863247" w:rsidRPr="006728BA">
        <w:t>three methods</w:t>
      </w:r>
      <w:r>
        <w:t>.</w:t>
      </w:r>
    </w:p>
    <w:p w14:paraId="6D4BCB36" w14:textId="77777777" w:rsidR="00863247" w:rsidRDefault="00863247" w:rsidP="00D6154B">
      <w:pPr>
        <w:pStyle w:val="ListParagraph"/>
        <w:numPr>
          <w:ilvl w:val="0"/>
          <w:numId w:val="14"/>
        </w:numPr>
        <w:spacing w:before="240"/>
        <w:rPr>
          <w:rFonts w:ascii="Times New Roman" w:hAnsi="Times New Roman"/>
          <w:szCs w:val="24"/>
        </w:rPr>
      </w:pPr>
      <w:r w:rsidRPr="006728BA">
        <w:rPr>
          <w:rFonts w:ascii="Times New Roman" w:hAnsi="Times New Roman"/>
          <w:b/>
          <w:szCs w:val="24"/>
        </w:rPr>
        <w:t>Emergency Text Messaging System:</w:t>
      </w:r>
      <w:r w:rsidRPr="006728BA">
        <w:rPr>
          <w:rFonts w:ascii="Times New Roman" w:hAnsi="Times New Roman"/>
          <w:szCs w:val="24"/>
        </w:rPr>
        <w:t xml:space="preserve">  </w:t>
      </w:r>
      <w:r>
        <w:rPr>
          <w:rFonts w:ascii="Times New Roman" w:hAnsi="Times New Roman"/>
          <w:szCs w:val="24"/>
        </w:rPr>
        <w:t xml:space="preserve">When school will be closed or delayed due to inclement weather, a text will be sent to all students registered for the emergency text system. </w:t>
      </w:r>
      <w:r w:rsidR="001B1200">
        <w:rPr>
          <w:rFonts w:ascii="Times New Roman" w:hAnsi="Times New Roman"/>
          <w:szCs w:val="24"/>
        </w:rPr>
        <w:t>Due to some carrier requirements, students may need to “Opt In” to receive text messages from CNW.  Students should message EZCNWSMT</w:t>
      </w:r>
      <w:r w:rsidR="00643B0D">
        <w:rPr>
          <w:rFonts w:ascii="Times New Roman" w:hAnsi="Times New Roman"/>
          <w:szCs w:val="24"/>
        </w:rPr>
        <w:t xml:space="preserve"> </w:t>
      </w:r>
      <w:r w:rsidR="001B1200">
        <w:rPr>
          <w:rFonts w:ascii="Times New Roman" w:hAnsi="Times New Roman"/>
          <w:szCs w:val="24"/>
        </w:rPr>
        <w:t xml:space="preserve">to 313131.  Students will receive a text confirming the “Opt In” status.  </w:t>
      </w:r>
      <w:r w:rsidR="00643B0D">
        <w:rPr>
          <w:rFonts w:ascii="Times New Roman" w:hAnsi="Times New Roman"/>
          <w:szCs w:val="24"/>
        </w:rPr>
        <w:t xml:space="preserve">Students must </w:t>
      </w:r>
      <w:r w:rsidRPr="006728BA">
        <w:rPr>
          <w:rFonts w:ascii="Times New Roman" w:hAnsi="Times New Roman"/>
          <w:szCs w:val="24"/>
        </w:rPr>
        <w:t xml:space="preserve">update changes in </w:t>
      </w:r>
      <w:r w:rsidR="00643B0D">
        <w:rPr>
          <w:rFonts w:ascii="Times New Roman" w:hAnsi="Times New Roman"/>
          <w:szCs w:val="24"/>
        </w:rPr>
        <w:t xml:space="preserve">their </w:t>
      </w:r>
      <w:r w:rsidRPr="006728BA">
        <w:rPr>
          <w:rFonts w:ascii="Times New Roman" w:hAnsi="Times New Roman"/>
          <w:szCs w:val="24"/>
        </w:rPr>
        <w:t xml:space="preserve">contact information with </w:t>
      </w:r>
      <w:r>
        <w:rPr>
          <w:rFonts w:ascii="Times New Roman" w:hAnsi="Times New Roman"/>
          <w:szCs w:val="24"/>
        </w:rPr>
        <w:t xml:space="preserve">the Registrar as soon as possible </w:t>
      </w:r>
      <w:r w:rsidR="00643B0D">
        <w:rPr>
          <w:rFonts w:ascii="Times New Roman" w:hAnsi="Times New Roman"/>
          <w:szCs w:val="24"/>
        </w:rPr>
        <w:t xml:space="preserve">to ensure receipt of </w:t>
      </w:r>
      <w:r>
        <w:rPr>
          <w:rFonts w:ascii="Times New Roman" w:hAnsi="Times New Roman"/>
          <w:szCs w:val="24"/>
        </w:rPr>
        <w:t>an emergency message</w:t>
      </w:r>
      <w:r w:rsidRPr="006728BA">
        <w:rPr>
          <w:rFonts w:ascii="Times New Roman" w:hAnsi="Times New Roman"/>
          <w:szCs w:val="24"/>
        </w:rPr>
        <w:t>.</w:t>
      </w:r>
    </w:p>
    <w:p w14:paraId="0FBFBA0D" w14:textId="77777777" w:rsidR="001B1200" w:rsidRDefault="001B1200" w:rsidP="001B1200">
      <w:pPr>
        <w:pStyle w:val="ListParagraph"/>
        <w:spacing w:before="240"/>
        <w:rPr>
          <w:rFonts w:ascii="Times New Roman" w:hAnsi="Times New Roman"/>
          <w:b/>
          <w:szCs w:val="24"/>
        </w:rPr>
      </w:pPr>
    </w:p>
    <w:p w14:paraId="495139B2" w14:textId="77777777" w:rsidR="001B1200" w:rsidRPr="006728BA" w:rsidRDefault="001B1200" w:rsidP="001B1200">
      <w:pPr>
        <w:pStyle w:val="ListParagraph"/>
        <w:spacing w:before="240"/>
        <w:rPr>
          <w:rFonts w:ascii="Times New Roman" w:hAnsi="Times New Roman"/>
          <w:szCs w:val="24"/>
        </w:rPr>
      </w:pPr>
    </w:p>
    <w:p w14:paraId="4C1F4B9D" w14:textId="77777777" w:rsidR="00863247" w:rsidRPr="006728BA" w:rsidRDefault="00863247" w:rsidP="00D6154B">
      <w:pPr>
        <w:pStyle w:val="ListParagraph"/>
        <w:numPr>
          <w:ilvl w:val="0"/>
          <w:numId w:val="14"/>
        </w:numPr>
        <w:spacing w:before="240"/>
        <w:rPr>
          <w:rFonts w:ascii="Times New Roman" w:hAnsi="Times New Roman"/>
          <w:b/>
          <w:szCs w:val="24"/>
        </w:rPr>
      </w:pPr>
      <w:r w:rsidRPr="006728BA">
        <w:rPr>
          <w:rFonts w:ascii="Times New Roman" w:hAnsi="Times New Roman"/>
          <w:b/>
          <w:szCs w:val="24"/>
        </w:rPr>
        <w:t xml:space="preserve">Voice Mail on CNW Main line (518-489-4026):  </w:t>
      </w:r>
      <w:r w:rsidRPr="006728BA">
        <w:rPr>
          <w:rFonts w:ascii="Times New Roman" w:hAnsi="Times New Roman"/>
          <w:szCs w:val="24"/>
        </w:rPr>
        <w:t xml:space="preserve">A voicemail </w:t>
      </w:r>
      <w:r>
        <w:rPr>
          <w:rFonts w:ascii="Times New Roman" w:hAnsi="Times New Roman"/>
          <w:szCs w:val="24"/>
        </w:rPr>
        <w:t xml:space="preserve">message </w:t>
      </w:r>
      <w:r w:rsidRPr="006728BA">
        <w:rPr>
          <w:rFonts w:ascii="Times New Roman" w:hAnsi="Times New Roman"/>
          <w:szCs w:val="24"/>
        </w:rPr>
        <w:t xml:space="preserve">will be left on the </w:t>
      </w:r>
      <w:r w:rsidR="00643B0D">
        <w:rPr>
          <w:rFonts w:ascii="Times New Roman" w:hAnsi="Times New Roman"/>
          <w:szCs w:val="24"/>
        </w:rPr>
        <w:t>S</w:t>
      </w:r>
      <w:r w:rsidRPr="006728BA">
        <w:rPr>
          <w:rFonts w:ascii="Times New Roman" w:hAnsi="Times New Roman"/>
          <w:szCs w:val="24"/>
        </w:rPr>
        <w:t xml:space="preserve">chool’s main line </w:t>
      </w:r>
      <w:r w:rsidR="002F2002">
        <w:rPr>
          <w:rFonts w:ascii="Times New Roman" w:hAnsi="Times New Roman"/>
          <w:szCs w:val="24"/>
        </w:rPr>
        <w:t>by</w:t>
      </w:r>
      <w:r w:rsidRPr="006728BA">
        <w:rPr>
          <w:rFonts w:ascii="Times New Roman" w:hAnsi="Times New Roman"/>
          <w:szCs w:val="24"/>
        </w:rPr>
        <w:t xml:space="preserve"> 6:30am indicating any delays or closures for classes and clinic.  A voicemail </w:t>
      </w:r>
      <w:r>
        <w:rPr>
          <w:rFonts w:ascii="Times New Roman" w:hAnsi="Times New Roman"/>
          <w:szCs w:val="24"/>
        </w:rPr>
        <w:t xml:space="preserve">message </w:t>
      </w:r>
      <w:r w:rsidR="00643B0D">
        <w:rPr>
          <w:rFonts w:ascii="Times New Roman" w:hAnsi="Times New Roman"/>
          <w:szCs w:val="24"/>
        </w:rPr>
        <w:t xml:space="preserve">is </w:t>
      </w:r>
      <w:r w:rsidRPr="006728BA">
        <w:rPr>
          <w:rFonts w:ascii="Times New Roman" w:hAnsi="Times New Roman"/>
          <w:szCs w:val="24"/>
        </w:rPr>
        <w:t xml:space="preserve">put on </w:t>
      </w:r>
      <w:r>
        <w:rPr>
          <w:rFonts w:ascii="Times New Roman" w:hAnsi="Times New Roman"/>
          <w:szCs w:val="24"/>
        </w:rPr>
        <w:t>the CNWSMT voicemail system by 3:00pm if</w:t>
      </w:r>
      <w:r w:rsidRPr="006728BA">
        <w:rPr>
          <w:rFonts w:ascii="Times New Roman" w:hAnsi="Times New Roman"/>
          <w:szCs w:val="24"/>
        </w:rPr>
        <w:t xml:space="preserve"> evening classes</w:t>
      </w:r>
      <w:r>
        <w:rPr>
          <w:rFonts w:ascii="Times New Roman" w:hAnsi="Times New Roman"/>
          <w:szCs w:val="24"/>
        </w:rPr>
        <w:t xml:space="preserve"> are cancelled</w:t>
      </w:r>
      <w:r w:rsidRPr="006728BA">
        <w:rPr>
          <w:rFonts w:ascii="Times New Roman" w:hAnsi="Times New Roman"/>
          <w:szCs w:val="24"/>
        </w:rPr>
        <w:t>.</w:t>
      </w:r>
    </w:p>
    <w:p w14:paraId="67A499BA" w14:textId="77777777" w:rsidR="00863247" w:rsidRPr="006728BA" w:rsidRDefault="00643B0D" w:rsidP="00643B0D">
      <w:pPr>
        <w:pStyle w:val="ListParagraph"/>
        <w:numPr>
          <w:ilvl w:val="0"/>
          <w:numId w:val="14"/>
        </w:numPr>
        <w:spacing w:before="240"/>
        <w:rPr>
          <w:rFonts w:ascii="Times New Roman" w:hAnsi="Times New Roman"/>
          <w:szCs w:val="24"/>
        </w:rPr>
      </w:pPr>
      <w:r>
        <w:rPr>
          <w:rFonts w:ascii="Times New Roman" w:hAnsi="Times New Roman"/>
          <w:b/>
          <w:szCs w:val="24"/>
        </w:rPr>
        <w:lastRenderedPageBreak/>
        <w:t xml:space="preserve">Media postings – </w:t>
      </w:r>
      <w:r w:rsidR="00863247" w:rsidRPr="00350836">
        <w:rPr>
          <w:rFonts w:ascii="Times New Roman" w:hAnsi="Times New Roman"/>
          <w:szCs w:val="24"/>
        </w:rPr>
        <w:t>The School subscribes</w:t>
      </w:r>
      <w:r w:rsidR="00863247" w:rsidRPr="006728BA">
        <w:rPr>
          <w:rFonts w:ascii="Times New Roman" w:hAnsi="Times New Roman"/>
          <w:szCs w:val="24"/>
        </w:rPr>
        <w:t xml:space="preserve"> to the School Closing Network</w:t>
      </w:r>
      <w:r w:rsidR="00863247">
        <w:rPr>
          <w:rFonts w:ascii="Times New Roman" w:hAnsi="Times New Roman"/>
          <w:szCs w:val="24"/>
        </w:rPr>
        <w:t xml:space="preserve">.  The School </w:t>
      </w:r>
      <w:r>
        <w:rPr>
          <w:rFonts w:ascii="Times New Roman" w:hAnsi="Times New Roman"/>
          <w:szCs w:val="24"/>
        </w:rPr>
        <w:t xml:space="preserve">is </w:t>
      </w:r>
      <w:r w:rsidR="00863247" w:rsidRPr="006728BA">
        <w:rPr>
          <w:rFonts w:ascii="Times New Roman" w:hAnsi="Times New Roman"/>
          <w:szCs w:val="24"/>
        </w:rPr>
        <w:t>posted as</w:t>
      </w:r>
      <w:r w:rsidR="00863247" w:rsidRPr="00350836">
        <w:rPr>
          <w:rFonts w:ascii="Times New Roman" w:hAnsi="Times New Roman"/>
          <w:szCs w:val="24"/>
        </w:rPr>
        <w:t xml:space="preserve"> </w:t>
      </w:r>
      <w:r w:rsidR="00863247" w:rsidRPr="00350836">
        <w:rPr>
          <w:rFonts w:ascii="Times New Roman" w:hAnsi="Times New Roman"/>
          <w:b/>
          <w:szCs w:val="24"/>
        </w:rPr>
        <w:t>CNW School of Massage</w:t>
      </w:r>
      <w:r w:rsidR="00863247" w:rsidRPr="00350836">
        <w:rPr>
          <w:rFonts w:ascii="Times New Roman" w:hAnsi="Times New Roman"/>
          <w:szCs w:val="24"/>
        </w:rPr>
        <w:t xml:space="preserve"> on the following </w:t>
      </w:r>
      <w:r>
        <w:rPr>
          <w:rFonts w:ascii="Times New Roman" w:hAnsi="Times New Roman"/>
          <w:szCs w:val="24"/>
        </w:rPr>
        <w:t xml:space="preserve">media </w:t>
      </w:r>
      <w:r w:rsidR="00F31234">
        <w:rPr>
          <w:rFonts w:ascii="Times New Roman" w:hAnsi="Times New Roman"/>
          <w:szCs w:val="24"/>
        </w:rPr>
        <w:t>sites:</w:t>
      </w:r>
      <w:r w:rsidR="00863247" w:rsidRPr="006728BA">
        <w:rPr>
          <w:rFonts w:ascii="Times New Roman" w:hAnsi="Times New Roman"/>
          <w:szCs w:val="24"/>
        </w:rPr>
        <w:t xml:space="preserve"> The Post Star</w:t>
      </w:r>
      <w:r w:rsidR="00863247">
        <w:rPr>
          <w:rFonts w:ascii="Times New Roman" w:hAnsi="Times New Roman"/>
          <w:szCs w:val="24"/>
        </w:rPr>
        <w:t>;</w:t>
      </w:r>
      <w:r w:rsidR="00863247" w:rsidRPr="006728BA">
        <w:rPr>
          <w:rFonts w:ascii="Times New Roman" w:hAnsi="Times New Roman"/>
          <w:szCs w:val="24"/>
        </w:rPr>
        <w:t xml:space="preserve"> The </w:t>
      </w:r>
      <w:proofErr w:type="spellStart"/>
      <w:r w:rsidR="00863247" w:rsidRPr="006728BA">
        <w:rPr>
          <w:rFonts w:ascii="Times New Roman" w:hAnsi="Times New Roman"/>
          <w:szCs w:val="24"/>
        </w:rPr>
        <w:t>Saratogian</w:t>
      </w:r>
      <w:proofErr w:type="spellEnd"/>
      <w:r w:rsidR="00863247">
        <w:rPr>
          <w:rFonts w:ascii="Times New Roman" w:hAnsi="Times New Roman"/>
          <w:szCs w:val="24"/>
        </w:rPr>
        <w:t>;</w:t>
      </w:r>
      <w:r w:rsidR="00863247" w:rsidRPr="006728BA">
        <w:rPr>
          <w:rFonts w:ascii="Times New Roman" w:hAnsi="Times New Roman"/>
          <w:szCs w:val="24"/>
        </w:rPr>
        <w:t xml:space="preserve"> The Times Union</w:t>
      </w:r>
      <w:r w:rsidR="00863247">
        <w:rPr>
          <w:rFonts w:ascii="Times New Roman" w:hAnsi="Times New Roman"/>
          <w:szCs w:val="24"/>
        </w:rPr>
        <w:t>;</w:t>
      </w:r>
      <w:r w:rsidR="00863247" w:rsidRPr="006728BA">
        <w:rPr>
          <w:rFonts w:ascii="Times New Roman" w:hAnsi="Times New Roman"/>
          <w:szCs w:val="24"/>
        </w:rPr>
        <w:t xml:space="preserve"> WFLY Fly 92</w:t>
      </w:r>
      <w:r w:rsidR="00863247">
        <w:rPr>
          <w:rFonts w:ascii="Times New Roman" w:hAnsi="Times New Roman"/>
          <w:szCs w:val="24"/>
        </w:rPr>
        <w:t>;</w:t>
      </w:r>
      <w:r w:rsidR="00863247" w:rsidRPr="006728BA">
        <w:rPr>
          <w:rFonts w:ascii="Times New Roman" w:hAnsi="Times New Roman"/>
          <w:szCs w:val="24"/>
        </w:rPr>
        <w:t xml:space="preserve"> WGY</w:t>
      </w:r>
      <w:r w:rsidR="00863247">
        <w:rPr>
          <w:rFonts w:ascii="Times New Roman" w:hAnsi="Times New Roman"/>
          <w:szCs w:val="24"/>
        </w:rPr>
        <w:t>;</w:t>
      </w:r>
      <w:r w:rsidR="00863247" w:rsidRPr="006728BA">
        <w:rPr>
          <w:rFonts w:ascii="Times New Roman" w:hAnsi="Times New Roman"/>
          <w:szCs w:val="24"/>
        </w:rPr>
        <w:t xml:space="preserve"> WGNA 107.7</w:t>
      </w:r>
      <w:r w:rsidR="00863247">
        <w:rPr>
          <w:rFonts w:ascii="Times New Roman" w:hAnsi="Times New Roman"/>
          <w:szCs w:val="24"/>
        </w:rPr>
        <w:t>;</w:t>
      </w:r>
      <w:r w:rsidR="00863247" w:rsidRPr="006728BA">
        <w:rPr>
          <w:rFonts w:ascii="Times New Roman" w:hAnsi="Times New Roman"/>
          <w:szCs w:val="24"/>
        </w:rPr>
        <w:t xml:space="preserve"> WNYT TV</w:t>
      </w:r>
      <w:r w:rsidR="00863247">
        <w:rPr>
          <w:rFonts w:ascii="Times New Roman" w:hAnsi="Times New Roman"/>
          <w:szCs w:val="24"/>
        </w:rPr>
        <w:t>;</w:t>
      </w:r>
      <w:r w:rsidR="00863247" w:rsidRPr="006728BA">
        <w:rPr>
          <w:rFonts w:ascii="Times New Roman" w:hAnsi="Times New Roman"/>
          <w:szCs w:val="24"/>
        </w:rPr>
        <w:t xml:space="preserve"> WRGB TV</w:t>
      </w:r>
      <w:r w:rsidR="00863247">
        <w:rPr>
          <w:rFonts w:ascii="Times New Roman" w:hAnsi="Times New Roman"/>
          <w:szCs w:val="24"/>
        </w:rPr>
        <w:t>;</w:t>
      </w:r>
      <w:r w:rsidR="00863247" w:rsidRPr="006728BA">
        <w:rPr>
          <w:rFonts w:ascii="Times New Roman" w:hAnsi="Times New Roman"/>
          <w:szCs w:val="24"/>
        </w:rPr>
        <w:t xml:space="preserve"> WRVE The River</w:t>
      </w:r>
      <w:r w:rsidR="00863247">
        <w:rPr>
          <w:rFonts w:ascii="Times New Roman" w:hAnsi="Times New Roman"/>
          <w:szCs w:val="24"/>
        </w:rPr>
        <w:t>;</w:t>
      </w:r>
      <w:r w:rsidR="00863247" w:rsidRPr="006728BA">
        <w:rPr>
          <w:rFonts w:ascii="Times New Roman" w:hAnsi="Times New Roman"/>
          <w:szCs w:val="24"/>
        </w:rPr>
        <w:t xml:space="preserve"> WTEN TV</w:t>
      </w:r>
      <w:r w:rsidR="00863247">
        <w:rPr>
          <w:rFonts w:ascii="Times New Roman" w:hAnsi="Times New Roman"/>
          <w:szCs w:val="24"/>
        </w:rPr>
        <w:t>;</w:t>
      </w:r>
      <w:r w:rsidR="00863247" w:rsidRPr="006728BA">
        <w:rPr>
          <w:rFonts w:ascii="Times New Roman" w:hAnsi="Times New Roman"/>
          <w:szCs w:val="24"/>
        </w:rPr>
        <w:t xml:space="preserve"> WYJB, B-95.5</w:t>
      </w:r>
      <w:r w:rsidR="00863247">
        <w:rPr>
          <w:rFonts w:ascii="Times New Roman" w:hAnsi="Times New Roman"/>
          <w:szCs w:val="24"/>
        </w:rPr>
        <w:t>;</w:t>
      </w:r>
      <w:r w:rsidR="00863247" w:rsidRPr="006728BA">
        <w:rPr>
          <w:rFonts w:ascii="Times New Roman" w:hAnsi="Times New Roman"/>
          <w:szCs w:val="24"/>
        </w:rPr>
        <w:t xml:space="preserve"> WXXA TV</w:t>
      </w:r>
      <w:r w:rsidR="00863247">
        <w:rPr>
          <w:rFonts w:ascii="Times New Roman" w:hAnsi="Times New Roman"/>
          <w:szCs w:val="24"/>
        </w:rPr>
        <w:t>;</w:t>
      </w:r>
      <w:r w:rsidR="00863247" w:rsidRPr="006728BA">
        <w:rPr>
          <w:rFonts w:ascii="Times New Roman" w:hAnsi="Times New Roman"/>
          <w:szCs w:val="24"/>
        </w:rPr>
        <w:t xml:space="preserve"> </w:t>
      </w:r>
      <w:r w:rsidR="00863247">
        <w:rPr>
          <w:rFonts w:ascii="Times New Roman" w:hAnsi="Times New Roman"/>
          <w:szCs w:val="24"/>
        </w:rPr>
        <w:t xml:space="preserve">and </w:t>
      </w:r>
      <w:r w:rsidR="00B152A4">
        <w:rPr>
          <w:rFonts w:ascii="Times New Roman" w:hAnsi="Times New Roman"/>
          <w:szCs w:val="24"/>
        </w:rPr>
        <w:t xml:space="preserve">Spectrum </w:t>
      </w:r>
      <w:r w:rsidR="00863247" w:rsidRPr="006728BA">
        <w:rPr>
          <w:rFonts w:ascii="Times New Roman" w:hAnsi="Times New Roman"/>
          <w:szCs w:val="24"/>
        </w:rPr>
        <w:t>Cable News</w:t>
      </w:r>
      <w:r w:rsidR="00863247">
        <w:rPr>
          <w:rFonts w:ascii="Times New Roman" w:hAnsi="Times New Roman"/>
          <w:szCs w:val="24"/>
        </w:rPr>
        <w:t>.</w:t>
      </w:r>
    </w:p>
    <w:p w14:paraId="30AA70A7" w14:textId="77777777" w:rsidR="00863247" w:rsidRPr="006728BA" w:rsidRDefault="00863247" w:rsidP="00350836">
      <w:pPr>
        <w:pStyle w:val="ListParagraph"/>
        <w:spacing w:before="120"/>
        <w:rPr>
          <w:rFonts w:ascii="Times New Roman" w:hAnsi="Times New Roman"/>
          <w:szCs w:val="24"/>
        </w:rPr>
      </w:pPr>
      <w:r>
        <w:rPr>
          <w:rFonts w:ascii="Times New Roman" w:hAnsi="Times New Roman"/>
          <w:szCs w:val="24"/>
        </w:rPr>
        <w:t xml:space="preserve">Two (2) </w:t>
      </w:r>
      <w:r w:rsidRPr="006728BA">
        <w:rPr>
          <w:rFonts w:ascii="Times New Roman" w:hAnsi="Times New Roman"/>
          <w:szCs w:val="24"/>
        </w:rPr>
        <w:t>of the website URL’s from above are:</w:t>
      </w:r>
    </w:p>
    <w:p w14:paraId="15B088B8" w14:textId="77777777" w:rsidR="00863247" w:rsidRPr="006B649C" w:rsidRDefault="00863247" w:rsidP="00D76524">
      <w:pPr>
        <w:pStyle w:val="ListParagraph"/>
        <w:numPr>
          <w:ilvl w:val="0"/>
          <w:numId w:val="24"/>
        </w:numPr>
        <w:spacing w:before="120"/>
        <w:rPr>
          <w:rFonts w:ascii="Times New Roman" w:hAnsi="Times New Roman"/>
        </w:rPr>
      </w:pPr>
      <w:r w:rsidRPr="006B649C">
        <w:rPr>
          <w:rFonts w:ascii="Times New Roman" w:hAnsi="Times New Roman"/>
        </w:rPr>
        <w:t xml:space="preserve">The Times Union website:  </w:t>
      </w:r>
      <w:hyperlink r:id="rId14" w:history="1">
        <w:r w:rsidRPr="006B649C">
          <w:rPr>
            <w:rStyle w:val="Hyperlink"/>
            <w:rFonts w:ascii="Times New Roman" w:hAnsi="Times New Roman"/>
            <w:szCs w:val="24"/>
          </w:rPr>
          <w:t>http://www.timesunion.com/closings/?type=business</w:t>
        </w:r>
      </w:hyperlink>
    </w:p>
    <w:p w14:paraId="3079AA59" w14:textId="77777777" w:rsidR="00863247" w:rsidRDefault="00B152A4" w:rsidP="002F2002">
      <w:pPr>
        <w:pStyle w:val="ListParagraph"/>
        <w:numPr>
          <w:ilvl w:val="0"/>
          <w:numId w:val="24"/>
        </w:numPr>
        <w:spacing w:before="120"/>
        <w:rPr>
          <w:rFonts w:ascii="Times New Roman" w:hAnsi="Times New Roman"/>
        </w:rPr>
      </w:pPr>
      <w:r>
        <w:rPr>
          <w:rFonts w:ascii="Times New Roman" w:hAnsi="Times New Roman"/>
        </w:rPr>
        <w:t xml:space="preserve">Spectrum </w:t>
      </w:r>
      <w:r w:rsidR="00863247" w:rsidRPr="006B649C">
        <w:rPr>
          <w:rFonts w:ascii="Times New Roman" w:hAnsi="Times New Roman"/>
        </w:rPr>
        <w:t xml:space="preserve">news website:  </w:t>
      </w:r>
      <w:bookmarkEnd w:id="24"/>
      <w:r w:rsidR="006A6095">
        <w:rPr>
          <w:rFonts w:ascii="Times New Roman" w:hAnsi="Times New Roman"/>
        </w:rPr>
        <w:fldChar w:fldCharType="begin"/>
      </w:r>
      <w:r>
        <w:rPr>
          <w:rFonts w:ascii="Times New Roman" w:hAnsi="Times New Roman"/>
        </w:rPr>
        <w:instrText xml:space="preserve"> HYPERLINK "</w:instrText>
      </w:r>
      <w:r w:rsidRPr="00B152A4">
        <w:rPr>
          <w:rFonts w:ascii="Times New Roman" w:hAnsi="Times New Roman"/>
        </w:rPr>
        <w:instrText>http://spectrumlocalnews.com/nys/capital-region/weather/closings</w:instrText>
      </w:r>
      <w:r>
        <w:rPr>
          <w:rFonts w:ascii="Times New Roman" w:hAnsi="Times New Roman"/>
        </w:rPr>
        <w:instrText xml:space="preserve">" </w:instrText>
      </w:r>
      <w:r w:rsidR="006A6095">
        <w:rPr>
          <w:rFonts w:ascii="Times New Roman" w:hAnsi="Times New Roman"/>
        </w:rPr>
      </w:r>
      <w:r w:rsidR="006A6095">
        <w:rPr>
          <w:rFonts w:ascii="Times New Roman" w:hAnsi="Times New Roman"/>
        </w:rPr>
        <w:fldChar w:fldCharType="separate"/>
      </w:r>
      <w:r w:rsidRPr="00136609">
        <w:rPr>
          <w:rStyle w:val="Hyperlink"/>
          <w:rFonts w:ascii="Times New Roman" w:hAnsi="Times New Roman"/>
        </w:rPr>
        <w:t>http://spectrumlocalnews.com/nys/capital-region/weather/closings</w:t>
      </w:r>
      <w:r w:rsidR="006A6095">
        <w:rPr>
          <w:rFonts w:ascii="Times New Roman" w:hAnsi="Times New Roman"/>
        </w:rPr>
        <w:fldChar w:fldCharType="end"/>
      </w:r>
    </w:p>
    <w:p w14:paraId="4688F851" w14:textId="77777777" w:rsidR="00863247" w:rsidRPr="004813FB" w:rsidRDefault="004813FB" w:rsidP="004813FB">
      <w:pPr>
        <w:pStyle w:val="Heading2"/>
      </w:pPr>
      <w:bookmarkStart w:id="32" w:name="_Toc505064837"/>
      <w:r w:rsidRPr="004813FB">
        <w:t xml:space="preserve">Classes, </w:t>
      </w:r>
      <w:r w:rsidR="00863247" w:rsidRPr="004813FB">
        <w:t>Student Clinic and Community Service</w:t>
      </w:r>
      <w:r w:rsidRPr="004813FB">
        <w:t xml:space="preserve"> during a School Closing</w:t>
      </w:r>
      <w:bookmarkEnd w:id="32"/>
    </w:p>
    <w:p w14:paraId="0FAB090E" w14:textId="77777777" w:rsidR="00863247" w:rsidRPr="00F6337C" w:rsidRDefault="004813FB" w:rsidP="004813FB">
      <w:pPr>
        <w:pStyle w:val="ListParagraph"/>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spacing w:before="120"/>
        <w:ind w:left="0"/>
        <w:rPr>
          <w:rFonts w:ascii="Times New Roman" w:hAnsi="Times New Roman"/>
        </w:rPr>
      </w:pPr>
      <w:r>
        <w:rPr>
          <w:rFonts w:ascii="Times New Roman" w:hAnsi="Times New Roman"/>
        </w:rPr>
        <w:t>W</w:t>
      </w:r>
      <w:r w:rsidR="00863247" w:rsidRPr="00350836">
        <w:rPr>
          <w:rFonts w:ascii="Times New Roman" w:hAnsi="Times New Roman"/>
        </w:rPr>
        <w:t xml:space="preserve">hen </w:t>
      </w:r>
      <w:r w:rsidR="00863247">
        <w:rPr>
          <w:rFonts w:ascii="Times New Roman" w:hAnsi="Times New Roman"/>
        </w:rPr>
        <w:t>the School is closed for the day</w:t>
      </w:r>
      <w:r>
        <w:rPr>
          <w:rFonts w:ascii="Times New Roman" w:hAnsi="Times New Roman"/>
        </w:rPr>
        <w:t xml:space="preserve"> – Classes, S</w:t>
      </w:r>
      <w:r w:rsidR="00863247" w:rsidRPr="00350836">
        <w:rPr>
          <w:rFonts w:ascii="Times New Roman" w:hAnsi="Times New Roman"/>
        </w:rPr>
        <w:t xml:space="preserve">tudent clinic and </w:t>
      </w:r>
      <w:r w:rsidR="00863247">
        <w:rPr>
          <w:rFonts w:ascii="Times New Roman" w:hAnsi="Times New Roman"/>
        </w:rPr>
        <w:t>C</w:t>
      </w:r>
      <w:r w:rsidR="00863247" w:rsidRPr="00350836">
        <w:rPr>
          <w:rFonts w:ascii="Times New Roman" w:hAnsi="Times New Roman"/>
        </w:rPr>
        <w:t>ommunity service are cancelled for that day.</w:t>
      </w:r>
      <w:r w:rsidR="00863247">
        <w:rPr>
          <w:rFonts w:ascii="Times New Roman" w:hAnsi="Times New Roman"/>
        </w:rPr>
        <w:t xml:space="preserve">  </w:t>
      </w:r>
      <w:r w:rsidR="00863247" w:rsidRPr="00F6337C">
        <w:rPr>
          <w:rFonts w:ascii="Times New Roman" w:hAnsi="Times New Roman"/>
        </w:rPr>
        <w:t>Clinic Staff will call the clients on the schedule for that day to cancel the appointments.</w:t>
      </w:r>
    </w:p>
    <w:p w14:paraId="2F871875" w14:textId="77777777" w:rsidR="00863247" w:rsidRDefault="00863247" w:rsidP="004813FB">
      <w:pPr>
        <w:pStyle w:val="ListParagraph"/>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spacing w:before="240"/>
        <w:ind w:left="0"/>
        <w:rPr>
          <w:rFonts w:ascii="Times New Roman" w:hAnsi="Times New Roman"/>
        </w:rPr>
      </w:pPr>
      <w:r w:rsidRPr="00350836">
        <w:rPr>
          <w:rFonts w:ascii="Times New Roman" w:hAnsi="Times New Roman"/>
        </w:rPr>
        <w:t>When morning classes are delayed</w:t>
      </w:r>
      <w:r w:rsidR="004813FB">
        <w:rPr>
          <w:rFonts w:ascii="Times New Roman" w:hAnsi="Times New Roman"/>
        </w:rPr>
        <w:t>:</w:t>
      </w:r>
    </w:p>
    <w:p w14:paraId="6CC20715" w14:textId="77777777" w:rsidR="00863247" w:rsidRDefault="00863247" w:rsidP="004813FB">
      <w:pPr>
        <w:pStyle w:val="ListParagraph"/>
        <w:widowControl w:val="0"/>
        <w:numPr>
          <w:ilvl w:val="0"/>
          <w:numId w:val="31"/>
        </w:numPr>
        <w:rPr>
          <w:rFonts w:ascii="Times New Roman" w:hAnsi="Times New Roman"/>
        </w:rPr>
      </w:pPr>
      <w:r>
        <w:rPr>
          <w:rFonts w:ascii="Times New Roman" w:hAnsi="Times New Roman"/>
        </w:rPr>
        <w:t>M</w:t>
      </w:r>
      <w:r w:rsidRPr="00350836">
        <w:rPr>
          <w:rFonts w:ascii="Times New Roman" w:hAnsi="Times New Roman"/>
        </w:rPr>
        <w:t>orning community service shifts are cancelled.</w:t>
      </w:r>
    </w:p>
    <w:p w14:paraId="6A96B4E0" w14:textId="77777777" w:rsidR="00863247" w:rsidRDefault="00863247" w:rsidP="004813FB">
      <w:pPr>
        <w:pStyle w:val="ListParagraph"/>
        <w:widowControl w:val="0"/>
        <w:numPr>
          <w:ilvl w:val="0"/>
          <w:numId w:val="31"/>
        </w:numPr>
        <w:rPr>
          <w:rFonts w:ascii="Times New Roman" w:hAnsi="Times New Roman"/>
        </w:rPr>
      </w:pPr>
      <w:r>
        <w:rPr>
          <w:rFonts w:ascii="Times New Roman" w:hAnsi="Times New Roman"/>
        </w:rPr>
        <w:t>A</w:t>
      </w:r>
      <w:r w:rsidRPr="00350836">
        <w:rPr>
          <w:rFonts w:ascii="Times New Roman" w:hAnsi="Times New Roman"/>
        </w:rPr>
        <w:t>fternoon community service and evening clinic will be held.</w:t>
      </w:r>
    </w:p>
    <w:p w14:paraId="32A5E625" w14:textId="77777777" w:rsidR="00863247" w:rsidRPr="00350836" w:rsidRDefault="00863247" w:rsidP="004813FB">
      <w:pPr>
        <w:pStyle w:val="ListParagraph"/>
        <w:widowControl w:val="0"/>
        <w:numPr>
          <w:ilvl w:val="0"/>
          <w:numId w:val="31"/>
        </w:numPr>
        <w:rPr>
          <w:rFonts w:ascii="Times New Roman" w:hAnsi="Times New Roman"/>
        </w:rPr>
      </w:pPr>
      <w:r w:rsidRPr="00350836">
        <w:rPr>
          <w:rFonts w:ascii="Times New Roman" w:hAnsi="Times New Roman"/>
        </w:rPr>
        <w:t>If school is delayed on a Friday, then Friday clinic is also cancelled.</w:t>
      </w:r>
    </w:p>
    <w:p w14:paraId="217ADB15" w14:textId="77777777" w:rsidR="00863247" w:rsidRPr="00E63BDD" w:rsidRDefault="00863247" w:rsidP="004813FB">
      <w:pPr>
        <w:pStyle w:val="ListParagraph"/>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spacing w:before="240"/>
        <w:ind w:left="0"/>
        <w:rPr>
          <w:rFonts w:ascii="Times New Roman" w:hAnsi="Times New Roman"/>
        </w:rPr>
      </w:pPr>
      <w:r w:rsidRPr="00E63BDD">
        <w:rPr>
          <w:rFonts w:ascii="Times New Roman" w:hAnsi="Times New Roman"/>
        </w:rPr>
        <w:t>If there is inclement weather on a Saturday on which classes or clinic is scheduled, call the school phone number to find out if classes and clinic have been cancelled.  If classes are cancelled, then a message indicating the cancellation of classes/clinic will be put on the answering machine by 6:30am.</w:t>
      </w:r>
    </w:p>
    <w:p w14:paraId="01336C9B" w14:textId="77777777" w:rsidR="00863247" w:rsidRPr="00E62DF5" w:rsidRDefault="00863247" w:rsidP="00F47A66">
      <w:pPr>
        <w:pStyle w:val="Heading1"/>
        <w:rPr>
          <w:szCs w:val="24"/>
        </w:rPr>
      </w:pPr>
      <w:bookmarkStart w:id="33" w:name="_Toc505064838"/>
      <w:r w:rsidRPr="00E62DF5">
        <w:t>Expectations of Students</w:t>
      </w:r>
      <w:bookmarkEnd w:id="33"/>
    </w:p>
    <w:p w14:paraId="2CDA1DB9" w14:textId="77777777" w:rsidR="00863247" w:rsidRPr="00F47A66" w:rsidRDefault="00863247" w:rsidP="00F47A66">
      <w:pPr>
        <w:pStyle w:val="Heading2"/>
      </w:pPr>
      <w:bookmarkStart w:id="34" w:name="_Toc408489404"/>
      <w:bookmarkStart w:id="35" w:name="_Toc505064839"/>
      <w:r w:rsidRPr="00F47A66">
        <w:t>Self-responsibility and Accountability</w:t>
      </w:r>
      <w:bookmarkEnd w:id="34"/>
      <w:bookmarkEnd w:id="35"/>
    </w:p>
    <w:p w14:paraId="46B30A84" w14:textId="77777777" w:rsidR="00863247" w:rsidRPr="00247195" w:rsidRDefault="00863247" w:rsidP="00FA3A5D">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s>
        <w:spacing w:before="120" w:line="240" w:lineRule="auto"/>
        <w:rPr>
          <w:rFonts w:ascii="Times New Roman" w:hAnsi="Times New Roman"/>
          <w:szCs w:val="24"/>
        </w:rPr>
      </w:pPr>
      <w:r w:rsidRPr="00247195">
        <w:rPr>
          <w:rFonts w:ascii="Times New Roman" w:hAnsi="Times New Roman"/>
          <w:szCs w:val="24"/>
        </w:rPr>
        <w:t xml:space="preserve">The </w:t>
      </w:r>
      <w:r w:rsidR="00B44997">
        <w:rPr>
          <w:rFonts w:ascii="Times New Roman" w:hAnsi="Times New Roman"/>
          <w:szCs w:val="24"/>
        </w:rPr>
        <w:t>S</w:t>
      </w:r>
      <w:r w:rsidRPr="00247195">
        <w:rPr>
          <w:rFonts w:ascii="Times New Roman" w:hAnsi="Times New Roman"/>
          <w:szCs w:val="24"/>
        </w:rPr>
        <w:t xml:space="preserve">chool provides students with detailed information about course and program requirements, standards of conduct, academic and administrative policies and procedures, and strategies for receiving the full benefit of all that the school offers to our students.  </w:t>
      </w:r>
      <w:r w:rsidR="00B44997">
        <w:rPr>
          <w:rFonts w:ascii="Times New Roman" w:hAnsi="Times New Roman"/>
          <w:szCs w:val="24"/>
        </w:rPr>
        <w:t>S</w:t>
      </w:r>
      <w:r w:rsidRPr="00247195">
        <w:rPr>
          <w:rFonts w:ascii="Times New Roman" w:hAnsi="Times New Roman"/>
          <w:szCs w:val="24"/>
        </w:rPr>
        <w:t xml:space="preserve">tudents </w:t>
      </w:r>
      <w:r w:rsidR="00B44997">
        <w:rPr>
          <w:rFonts w:ascii="Times New Roman" w:hAnsi="Times New Roman"/>
          <w:szCs w:val="24"/>
        </w:rPr>
        <w:t xml:space="preserve">are expected to </w:t>
      </w:r>
      <w:r w:rsidRPr="00247195">
        <w:rPr>
          <w:rFonts w:ascii="Times New Roman" w:hAnsi="Times New Roman"/>
          <w:szCs w:val="24"/>
        </w:rPr>
        <w:t xml:space="preserve">thoroughly read, listen to, and regularly refer to all information provided by the </w:t>
      </w:r>
      <w:r w:rsidR="00B44997">
        <w:rPr>
          <w:rFonts w:ascii="Times New Roman" w:hAnsi="Times New Roman"/>
          <w:szCs w:val="24"/>
        </w:rPr>
        <w:t>S</w:t>
      </w:r>
      <w:r w:rsidRPr="00247195">
        <w:rPr>
          <w:rFonts w:ascii="Times New Roman" w:hAnsi="Times New Roman"/>
          <w:szCs w:val="24"/>
        </w:rPr>
        <w:t>chool</w:t>
      </w:r>
      <w:r w:rsidR="00B44997">
        <w:rPr>
          <w:rFonts w:ascii="Times New Roman" w:hAnsi="Times New Roman"/>
          <w:szCs w:val="24"/>
        </w:rPr>
        <w:t>; and to be re</w:t>
      </w:r>
      <w:r w:rsidRPr="00247195">
        <w:rPr>
          <w:rFonts w:ascii="Times New Roman" w:hAnsi="Times New Roman"/>
          <w:szCs w:val="24"/>
        </w:rPr>
        <w:t>sponsibl</w:t>
      </w:r>
      <w:r w:rsidR="00B44997">
        <w:rPr>
          <w:rFonts w:ascii="Times New Roman" w:hAnsi="Times New Roman"/>
          <w:szCs w:val="24"/>
        </w:rPr>
        <w:t xml:space="preserve">e </w:t>
      </w:r>
      <w:r w:rsidRPr="00247195">
        <w:rPr>
          <w:rFonts w:ascii="Times New Roman" w:hAnsi="Times New Roman"/>
          <w:szCs w:val="24"/>
        </w:rPr>
        <w:t>for knowing, understanding and complying with all requirements.</w:t>
      </w:r>
    </w:p>
    <w:p w14:paraId="5DA733CB" w14:textId="77777777" w:rsidR="0035605F" w:rsidRPr="00830582" w:rsidRDefault="0035605F" w:rsidP="0035605F">
      <w:pPr>
        <w:pStyle w:val="Heading2"/>
      </w:pPr>
      <w:bookmarkStart w:id="36" w:name="_Toc505064840"/>
      <w:bookmarkStart w:id="37" w:name="_Toc408489409"/>
      <w:r w:rsidRPr="00830582">
        <w:t>P</w:t>
      </w:r>
      <w:r>
        <w:t xml:space="preserve">rofessional </w:t>
      </w:r>
      <w:r w:rsidRPr="00830582">
        <w:t>Q</w:t>
      </w:r>
      <w:r>
        <w:t xml:space="preserve">ualities </w:t>
      </w:r>
      <w:r w:rsidRPr="00830582">
        <w:t>A</w:t>
      </w:r>
      <w:r>
        <w:t>ssessment</w:t>
      </w:r>
      <w:bookmarkEnd w:id="36"/>
    </w:p>
    <w:p w14:paraId="727ADFFD" w14:textId="77777777" w:rsidR="0035605F" w:rsidRPr="003957E5" w:rsidRDefault="006F2897" w:rsidP="006F2897">
      <w:pPr>
        <w:spacing w:before="120"/>
      </w:pPr>
      <w:r>
        <w:t xml:space="preserve">Professional quality </w:t>
      </w:r>
      <w:r w:rsidR="0035605F" w:rsidRPr="003957E5">
        <w:t xml:space="preserve">skills and attributes are necessary to be successful in the profession of massage therapy.  </w:t>
      </w:r>
      <w:r w:rsidR="0035605F">
        <w:t>These skills fall into four “Professional Quality” categories</w:t>
      </w:r>
      <w:r w:rsidR="0035605F" w:rsidRPr="003957E5">
        <w:t xml:space="preserve">: </w:t>
      </w:r>
    </w:p>
    <w:p w14:paraId="6EEFE6AB" w14:textId="77777777" w:rsidR="0035605F" w:rsidRPr="003957E5" w:rsidRDefault="0035605F" w:rsidP="0035605F">
      <w:pPr>
        <w:numPr>
          <w:ilvl w:val="0"/>
          <w:numId w:val="15"/>
        </w:numPr>
        <w:spacing w:before="120"/>
      </w:pPr>
      <w:r>
        <w:t>C</w:t>
      </w:r>
      <w:r w:rsidRPr="003957E5">
        <w:t>ommunication skills</w:t>
      </w:r>
      <w:r>
        <w:t>;</w:t>
      </w:r>
    </w:p>
    <w:p w14:paraId="04710E68" w14:textId="77777777" w:rsidR="0035605F" w:rsidRPr="003957E5" w:rsidRDefault="0035605F" w:rsidP="0035605F">
      <w:pPr>
        <w:numPr>
          <w:ilvl w:val="0"/>
          <w:numId w:val="15"/>
        </w:numPr>
        <w:spacing w:before="120"/>
      </w:pPr>
      <w:r>
        <w:t>P</w:t>
      </w:r>
      <w:r w:rsidRPr="003957E5">
        <w:t>ersonal accountability and responsibility</w:t>
      </w:r>
      <w:r>
        <w:t>;</w:t>
      </w:r>
    </w:p>
    <w:p w14:paraId="00426EFF" w14:textId="77777777" w:rsidR="0035605F" w:rsidRPr="003957E5" w:rsidRDefault="0035605F" w:rsidP="0035605F">
      <w:pPr>
        <w:numPr>
          <w:ilvl w:val="0"/>
          <w:numId w:val="15"/>
        </w:numPr>
        <w:spacing w:before="120"/>
      </w:pPr>
      <w:r>
        <w:t>E</w:t>
      </w:r>
      <w:r w:rsidRPr="003957E5">
        <w:t>thical practice</w:t>
      </w:r>
      <w:r>
        <w:t>; and</w:t>
      </w:r>
    </w:p>
    <w:p w14:paraId="0FA8DD7E" w14:textId="77777777" w:rsidR="0035605F" w:rsidRPr="003957E5" w:rsidRDefault="0035605F" w:rsidP="0035605F">
      <w:pPr>
        <w:numPr>
          <w:ilvl w:val="0"/>
          <w:numId w:val="15"/>
        </w:numPr>
        <w:spacing w:before="120"/>
      </w:pPr>
      <w:r>
        <w:t>H</w:t>
      </w:r>
      <w:r w:rsidRPr="003957E5">
        <w:t>ygiene</w:t>
      </w:r>
      <w:r>
        <w:t>.</w:t>
      </w:r>
    </w:p>
    <w:p w14:paraId="5C45EEBC" w14:textId="77777777" w:rsidR="0035605F" w:rsidRDefault="006F2897" w:rsidP="0035605F">
      <w:pPr>
        <w:spacing w:before="240"/>
      </w:pPr>
      <w:r>
        <w:lastRenderedPageBreak/>
        <w:t>Th</w:t>
      </w:r>
      <w:r w:rsidR="0035605F" w:rsidRPr="003957E5">
        <w:t>ese Professional Qualities</w:t>
      </w:r>
      <w:r w:rsidR="0035605F">
        <w:t xml:space="preserve"> are </w:t>
      </w:r>
      <w:r w:rsidR="0035605F" w:rsidRPr="003957E5">
        <w:t>consider</w:t>
      </w:r>
      <w:r w:rsidR="0035605F">
        <w:t>ed</w:t>
      </w:r>
      <w:r w:rsidR="0035605F" w:rsidRPr="003957E5">
        <w:t xml:space="preserve"> as important as academic knowledge and the development of excellent bodywork</w:t>
      </w:r>
      <w:r w:rsidR="0035605F">
        <w:t>.</w:t>
      </w:r>
    </w:p>
    <w:p w14:paraId="01E480D7" w14:textId="77777777" w:rsidR="0035605F" w:rsidRPr="0035605F" w:rsidRDefault="0035605F" w:rsidP="0035605F">
      <w:pPr>
        <w:spacing w:before="240"/>
      </w:pPr>
      <w:r w:rsidRPr="0035605F">
        <w:t xml:space="preserve">The School supports developing these skills </w:t>
      </w:r>
      <w:r w:rsidR="006F2897">
        <w:t xml:space="preserve">and </w:t>
      </w:r>
      <w:r w:rsidRPr="0035605F">
        <w:t>provid</w:t>
      </w:r>
      <w:r w:rsidR="006F2897">
        <w:t xml:space="preserve">es </w:t>
      </w:r>
      <w:r w:rsidRPr="0035605F">
        <w:t>students direct feedback through a Professional Qualities Assessment (PQA), whereby faculty/staff assess students in the four categories and provide one positive comment and one improvement</w:t>
      </w:r>
      <w:r w:rsidR="006F2897">
        <w:t xml:space="preserve"> suggestion</w:t>
      </w:r>
      <w:r w:rsidRPr="0035605F">
        <w:t>.</w:t>
      </w:r>
    </w:p>
    <w:p w14:paraId="362F7C4B" w14:textId="77777777" w:rsidR="0035605F" w:rsidRPr="003957E5" w:rsidRDefault="0035605F" w:rsidP="0035605F">
      <w:pPr>
        <w:spacing w:before="240"/>
      </w:pPr>
      <w:r w:rsidRPr="003957E5">
        <w:t>CNWSMT protocol for use of PQAs</w:t>
      </w:r>
    </w:p>
    <w:p w14:paraId="56C007F6" w14:textId="77777777" w:rsidR="0035605F" w:rsidRPr="003957E5" w:rsidRDefault="0035605F" w:rsidP="0035605F">
      <w:pPr>
        <w:numPr>
          <w:ilvl w:val="0"/>
          <w:numId w:val="16"/>
        </w:numPr>
        <w:spacing w:before="120"/>
      </w:pPr>
      <w:r w:rsidRPr="003957E5">
        <w:t>Students will receive a PQA from their FOM instructors and from clinic staff.</w:t>
      </w:r>
    </w:p>
    <w:p w14:paraId="1FFE5A7C" w14:textId="77777777" w:rsidR="0035605F" w:rsidRPr="003957E5" w:rsidRDefault="0035605F" w:rsidP="0035605F">
      <w:pPr>
        <w:numPr>
          <w:ilvl w:val="0"/>
          <w:numId w:val="16"/>
        </w:numPr>
        <w:spacing w:before="120"/>
      </w:pPr>
      <w:r w:rsidRPr="003957E5">
        <w:t xml:space="preserve">Each faculty member, regardless of courses taught, is required to observe students and complete a PQA form whenever s/he has a concern about students’ professional qualities. </w:t>
      </w:r>
    </w:p>
    <w:p w14:paraId="7BE21305" w14:textId="77777777" w:rsidR="0035605F" w:rsidRPr="003957E5" w:rsidRDefault="0035605F" w:rsidP="0035605F">
      <w:pPr>
        <w:numPr>
          <w:ilvl w:val="0"/>
          <w:numId w:val="16"/>
        </w:numPr>
        <w:spacing w:before="120"/>
      </w:pPr>
      <w:r w:rsidRPr="003957E5">
        <w:t>A student maybe required to meet with staff, faculty or administration to discuss a PQA form.</w:t>
      </w:r>
    </w:p>
    <w:p w14:paraId="2B00AE10" w14:textId="77777777" w:rsidR="0035605F" w:rsidRPr="003957E5" w:rsidRDefault="0035605F" w:rsidP="0035605F">
      <w:pPr>
        <w:numPr>
          <w:ilvl w:val="0"/>
          <w:numId w:val="16"/>
        </w:numPr>
        <w:spacing w:before="120"/>
      </w:pPr>
      <w:r w:rsidRPr="003957E5">
        <w:t xml:space="preserve">If a student receives a PQA form which notes that a meeting is required, the student may be required to participate in a follow up meeting to discuss improvement in professionalism. </w:t>
      </w:r>
      <w:r>
        <w:t xml:space="preserve"> </w:t>
      </w:r>
      <w:r w:rsidRPr="003957E5">
        <w:t>If a student is unable or unwilling to address concerns raised in a PQA form, the student may face disciplinary action.</w:t>
      </w:r>
    </w:p>
    <w:p w14:paraId="54227068" w14:textId="77777777" w:rsidR="0035605F" w:rsidRPr="003957E5" w:rsidRDefault="0035605F" w:rsidP="0035605F">
      <w:pPr>
        <w:numPr>
          <w:ilvl w:val="0"/>
          <w:numId w:val="16"/>
        </w:numPr>
        <w:spacing w:before="120"/>
      </w:pPr>
      <w:r w:rsidRPr="003957E5">
        <w:t>If a student considers the PQA assessment to be inaccurate, she or he may ask for a review from the Director of Education.</w:t>
      </w:r>
    </w:p>
    <w:p w14:paraId="483F2264" w14:textId="77777777" w:rsidR="0035605F" w:rsidRPr="0035605F" w:rsidRDefault="0035605F" w:rsidP="0035605F">
      <w:pPr>
        <w:pStyle w:val="Heading3"/>
      </w:pPr>
      <w:r w:rsidRPr="0035605F">
        <w:t>Professional Qualities Assessment Categories and Criteria</w:t>
      </w:r>
    </w:p>
    <w:p w14:paraId="391743A6" w14:textId="77777777" w:rsidR="0035605F" w:rsidRPr="00A33D0A" w:rsidRDefault="0035605F" w:rsidP="0035605F">
      <w:pPr>
        <w:numPr>
          <w:ilvl w:val="0"/>
          <w:numId w:val="17"/>
        </w:numPr>
        <w:spacing w:before="240"/>
        <w:rPr>
          <w:sz w:val="22"/>
          <w:szCs w:val="22"/>
        </w:rPr>
      </w:pPr>
      <w:r w:rsidRPr="00A33D0A">
        <w:rPr>
          <w:b/>
          <w:sz w:val="22"/>
          <w:szCs w:val="22"/>
        </w:rPr>
        <w:t>Communication Skills</w:t>
      </w:r>
      <w:r>
        <w:rPr>
          <w:sz w:val="22"/>
          <w:szCs w:val="22"/>
        </w:rPr>
        <w:t xml:space="preserve"> </w:t>
      </w:r>
    </w:p>
    <w:p w14:paraId="4C8B11AB" w14:textId="77777777" w:rsidR="0035605F" w:rsidRPr="00A33D0A" w:rsidRDefault="0035605F" w:rsidP="0035605F">
      <w:pPr>
        <w:pStyle w:val="ListParagraph"/>
        <w:numPr>
          <w:ilvl w:val="0"/>
          <w:numId w:val="23"/>
        </w:numPr>
        <w:spacing w:before="120"/>
        <w:rPr>
          <w:rFonts w:ascii="Times New Roman" w:hAnsi="Times New Roman"/>
          <w:szCs w:val="24"/>
        </w:rPr>
      </w:pPr>
      <w:r>
        <w:rPr>
          <w:rFonts w:ascii="Times New Roman" w:hAnsi="Times New Roman"/>
          <w:szCs w:val="24"/>
        </w:rPr>
        <w:t>C</w:t>
      </w:r>
      <w:r w:rsidRPr="00A33D0A">
        <w:rPr>
          <w:rFonts w:ascii="Times New Roman" w:hAnsi="Times New Roman"/>
          <w:szCs w:val="24"/>
        </w:rPr>
        <w:t>ommunicate in a direct, constructive, respectful, appropriate manner</w:t>
      </w:r>
    </w:p>
    <w:p w14:paraId="0E31A936" w14:textId="77777777" w:rsidR="0035605F" w:rsidRPr="00A33D0A" w:rsidRDefault="0035605F" w:rsidP="0035605F">
      <w:pPr>
        <w:pStyle w:val="ListParagraph"/>
        <w:numPr>
          <w:ilvl w:val="0"/>
          <w:numId w:val="23"/>
        </w:numPr>
        <w:spacing w:before="120"/>
        <w:rPr>
          <w:rFonts w:ascii="Times New Roman" w:hAnsi="Times New Roman"/>
          <w:szCs w:val="24"/>
        </w:rPr>
      </w:pPr>
      <w:r>
        <w:rPr>
          <w:rFonts w:ascii="Times New Roman" w:hAnsi="Times New Roman"/>
          <w:szCs w:val="24"/>
        </w:rPr>
        <w:t>D</w:t>
      </w:r>
      <w:r w:rsidRPr="00A33D0A">
        <w:rPr>
          <w:rFonts w:ascii="Times New Roman" w:hAnsi="Times New Roman"/>
          <w:szCs w:val="24"/>
        </w:rPr>
        <w:t>emonstrate understanding of what is said</w:t>
      </w:r>
    </w:p>
    <w:p w14:paraId="22353929" w14:textId="77777777" w:rsidR="0035605F" w:rsidRDefault="0035605F" w:rsidP="0035605F">
      <w:pPr>
        <w:pStyle w:val="ListParagraph"/>
        <w:numPr>
          <w:ilvl w:val="0"/>
          <w:numId w:val="23"/>
        </w:numPr>
        <w:spacing w:before="120"/>
        <w:rPr>
          <w:rFonts w:ascii="Times New Roman" w:hAnsi="Times New Roman"/>
          <w:szCs w:val="24"/>
        </w:rPr>
      </w:pPr>
      <w:r>
        <w:rPr>
          <w:rFonts w:ascii="Times New Roman" w:hAnsi="Times New Roman"/>
          <w:szCs w:val="24"/>
        </w:rPr>
        <w:t>U</w:t>
      </w:r>
      <w:r w:rsidRPr="00A33D0A">
        <w:rPr>
          <w:rFonts w:ascii="Times New Roman" w:hAnsi="Times New Roman"/>
          <w:szCs w:val="24"/>
        </w:rPr>
        <w:t>se appropriate/professional tone, tact and mannerisms when communicatin</w:t>
      </w:r>
      <w:r w:rsidR="006815D4">
        <w:rPr>
          <w:rFonts w:ascii="Times New Roman" w:hAnsi="Times New Roman"/>
          <w:szCs w:val="24"/>
        </w:rPr>
        <w:t>g</w:t>
      </w:r>
    </w:p>
    <w:p w14:paraId="6EDEAABD" w14:textId="77777777" w:rsidR="0035605F" w:rsidRPr="00A33D0A" w:rsidRDefault="0035605F" w:rsidP="0035605F">
      <w:pPr>
        <w:pStyle w:val="ListParagraph"/>
        <w:numPr>
          <w:ilvl w:val="0"/>
          <w:numId w:val="23"/>
        </w:numPr>
        <w:spacing w:before="120"/>
        <w:rPr>
          <w:rFonts w:ascii="Times New Roman" w:hAnsi="Times New Roman"/>
          <w:szCs w:val="24"/>
        </w:rPr>
      </w:pPr>
      <w:r>
        <w:rPr>
          <w:rFonts w:ascii="Times New Roman" w:hAnsi="Times New Roman"/>
          <w:szCs w:val="24"/>
        </w:rPr>
        <w:t>A</w:t>
      </w:r>
      <w:r w:rsidRPr="00A33D0A">
        <w:rPr>
          <w:rFonts w:ascii="Times New Roman" w:hAnsi="Times New Roman"/>
          <w:szCs w:val="24"/>
        </w:rPr>
        <w:t>ccept feedback from fellow students, staff and clinic clients</w:t>
      </w:r>
    </w:p>
    <w:p w14:paraId="6F49147C" w14:textId="77777777" w:rsidR="0035605F" w:rsidRDefault="0035605F" w:rsidP="0035605F">
      <w:pPr>
        <w:pStyle w:val="ListParagraph"/>
        <w:numPr>
          <w:ilvl w:val="0"/>
          <w:numId w:val="23"/>
        </w:numPr>
        <w:spacing w:before="120"/>
        <w:rPr>
          <w:rFonts w:ascii="Times New Roman" w:hAnsi="Times New Roman"/>
          <w:szCs w:val="24"/>
        </w:rPr>
      </w:pPr>
      <w:r>
        <w:rPr>
          <w:rFonts w:ascii="Times New Roman" w:hAnsi="Times New Roman"/>
          <w:szCs w:val="24"/>
        </w:rPr>
        <w:t>E</w:t>
      </w:r>
      <w:r w:rsidRPr="00A33D0A">
        <w:rPr>
          <w:rFonts w:ascii="Times New Roman" w:hAnsi="Times New Roman"/>
          <w:szCs w:val="24"/>
        </w:rPr>
        <w:t>ngage collaboratively with others, and participate in an open exchange of ideas</w:t>
      </w:r>
    </w:p>
    <w:p w14:paraId="61A3D4C0" w14:textId="77777777" w:rsidR="0035605F" w:rsidRPr="00A33D0A" w:rsidRDefault="0035605F" w:rsidP="0035605F">
      <w:pPr>
        <w:pStyle w:val="ListParagraph"/>
        <w:numPr>
          <w:ilvl w:val="0"/>
          <w:numId w:val="23"/>
        </w:numPr>
        <w:spacing w:before="120"/>
        <w:rPr>
          <w:rFonts w:ascii="Times New Roman" w:hAnsi="Times New Roman"/>
          <w:szCs w:val="24"/>
        </w:rPr>
      </w:pPr>
      <w:r>
        <w:rPr>
          <w:rFonts w:ascii="Times New Roman" w:hAnsi="Times New Roman"/>
          <w:szCs w:val="24"/>
        </w:rPr>
        <w:t>U</w:t>
      </w:r>
      <w:r w:rsidRPr="00A33D0A">
        <w:rPr>
          <w:rFonts w:ascii="Times New Roman" w:hAnsi="Times New Roman"/>
          <w:szCs w:val="24"/>
        </w:rPr>
        <w:t>se appropriate conflict resolution skills to handle differences of opinion</w:t>
      </w:r>
    </w:p>
    <w:p w14:paraId="6525C5C1" w14:textId="77777777" w:rsidR="0035605F" w:rsidRPr="003957E5" w:rsidRDefault="0035605F" w:rsidP="0035605F">
      <w:pPr>
        <w:numPr>
          <w:ilvl w:val="0"/>
          <w:numId w:val="17"/>
        </w:numPr>
        <w:spacing w:before="240"/>
        <w:rPr>
          <w:b/>
          <w:sz w:val="22"/>
          <w:szCs w:val="22"/>
        </w:rPr>
      </w:pPr>
      <w:r w:rsidRPr="003957E5">
        <w:rPr>
          <w:b/>
          <w:sz w:val="22"/>
          <w:szCs w:val="22"/>
        </w:rPr>
        <w:t xml:space="preserve">Professional Responsibility/Accountability </w:t>
      </w:r>
    </w:p>
    <w:p w14:paraId="75206E8D" w14:textId="77777777" w:rsidR="0035605F" w:rsidRPr="003957E5" w:rsidRDefault="0035605F" w:rsidP="0035605F">
      <w:pPr>
        <w:pStyle w:val="ListParagraph"/>
        <w:numPr>
          <w:ilvl w:val="0"/>
          <w:numId w:val="23"/>
        </w:numPr>
        <w:spacing w:before="120"/>
        <w:rPr>
          <w:rFonts w:ascii="Times New Roman" w:hAnsi="Times New Roman"/>
          <w:szCs w:val="24"/>
        </w:rPr>
      </w:pPr>
      <w:r>
        <w:rPr>
          <w:rFonts w:ascii="Times New Roman" w:hAnsi="Times New Roman"/>
          <w:szCs w:val="24"/>
        </w:rPr>
        <w:t>D</w:t>
      </w:r>
      <w:r w:rsidRPr="003957E5">
        <w:rPr>
          <w:rFonts w:ascii="Times New Roman" w:hAnsi="Times New Roman"/>
          <w:szCs w:val="24"/>
        </w:rPr>
        <w:t>isplay an appearance that is consistent with professional expectations</w:t>
      </w:r>
    </w:p>
    <w:p w14:paraId="783E1792" w14:textId="77777777" w:rsidR="0035605F" w:rsidRPr="003957E5" w:rsidRDefault="0035605F" w:rsidP="0035605F">
      <w:pPr>
        <w:pStyle w:val="ListParagraph"/>
        <w:numPr>
          <w:ilvl w:val="0"/>
          <w:numId w:val="23"/>
        </w:numPr>
        <w:spacing w:before="120"/>
        <w:rPr>
          <w:rFonts w:ascii="Times New Roman" w:hAnsi="Times New Roman"/>
          <w:szCs w:val="24"/>
        </w:rPr>
      </w:pPr>
      <w:r>
        <w:rPr>
          <w:rFonts w:ascii="Times New Roman" w:hAnsi="Times New Roman"/>
          <w:szCs w:val="24"/>
        </w:rPr>
        <w:t>R</w:t>
      </w:r>
      <w:r w:rsidRPr="003957E5">
        <w:rPr>
          <w:rFonts w:ascii="Times New Roman" w:hAnsi="Times New Roman"/>
          <w:szCs w:val="24"/>
        </w:rPr>
        <w:t>espond to challenges in an emotionally mature manner</w:t>
      </w:r>
    </w:p>
    <w:p w14:paraId="011B4217" w14:textId="77777777" w:rsidR="0035605F" w:rsidRPr="003957E5" w:rsidRDefault="0035605F" w:rsidP="0035605F">
      <w:pPr>
        <w:pStyle w:val="ListParagraph"/>
        <w:numPr>
          <w:ilvl w:val="0"/>
          <w:numId w:val="23"/>
        </w:numPr>
        <w:spacing w:before="120"/>
        <w:rPr>
          <w:rFonts w:ascii="Times New Roman" w:hAnsi="Times New Roman"/>
          <w:szCs w:val="24"/>
        </w:rPr>
      </w:pPr>
      <w:r>
        <w:rPr>
          <w:rFonts w:ascii="Times New Roman" w:hAnsi="Times New Roman"/>
          <w:szCs w:val="24"/>
        </w:rPr>
        <w:t>A</w:t>
      </w:r>
      <w:r w:rsidRPr="003957E5">
        <w:rPr>
          <w:rFonts w:ascii="Times New Roman" w:hAnsi="Times New Roman"/>
          <w:szCs w:val="24"/>
        </w:rPr>
        <w:t>ccountable for his/her work</w:t>
      </w:r>
    </w:p>
    <w:p w14:paraId="0DC31E30" w14:textId="77777777" w:rsidR="0035605F" w:rsidRPr="003957E5" w:rsidRDefault="0035605F" w:rsidP="0035605F">
      <w:pPr>
        <w:pStyle w:val="ListParagraph"/>
        <w:numPr>
          <w:ilvl w:val="0"/>
          <w:numId w:val="23"/>
        </w:numPr>
        <w:spacing w:before="120"/>
        <w:rPr>
          <w:rFonts w:ascii="Times New Roman" w:hAnsi="Times New Roman"/>
          <w:szCs w:val="24"/>
        </w:rPr>
      </w:pPr>
      <w:r>
        <w:rPr>
          <w:rFonts w:ascii="Times New Roman" w:hAnsi="Times New Roman"/>
          <w:szCs w:val="24"/>
        </w:rPr>
        <w:t>D</w:t>
      </w:r>
      <w:r w:rsidRPr="003957E5">
        <w:rPr>
          <w:rFonts w:ascii="Times New Roman" w:hAnsi="Times New Roman"/>
          <w:szCs w:val="24"/>
        </w:rPr>
        <w:t>isplay punctuality and adequate attendance</w:t>
      </w:r>
    </w:p>
    <w:p w14:paraId="1169C2E6" w14:textId="77777777" w:rsidR="0035605F" w:rsidRDefault="0035605F" w:rsidP="0035605F">
      <w:pPr>
        <w:pStyle w:val="ListParagraph"/>
        <w:numPr>
          <w:ilvl w:val="0"/>
          <w:numId w:val="23"/>
        </w:numPr>
        <w:spacing w:before="120"/>
        <w:rPr>
          <w:rFonts w:ascii="Times New Roman" w:hAnsi="Times New Roman"/>
          <w:szCs w:val="24"/>
        </w:rPr>
      </w:pPr>
      <w:r>
        <w:rPr>
          <w:rFonts w:ascii="Times New Roman" w:hAnsi="Times New Roman"/>
          <w:szCs w:val="24"/>
        </w:rPr>
        <w:t>E</w:t>
      </w:r>
      <w:r w:rsidRPr="003957E5">
        <w:rPr>
          <w:rFonts w:ascii="Times New Roman" w:hAnsi="Times New Roman"/>
          <w:szCs w:val="24"/>
        </w:rPr>
        <w:t>xhibit the ability to be present and connect well to others</w:t>
      </w:r>
    </w:p>
    <w:p w14:paraId="2166BE05" w14:textId="77777777" w:rsidR="001B1200" w:rsidRPr="003957E5" w:rsidRDefault="001B1200" w:rsidP="001B1200">
      <w:pPr>
        <w:pStyle w:val="ListParagraph"/>
        <w:spacing w:before="120"/>
        <w:rPr>
          <w:rFonts w:ascii="Times New Roman" w:hAnsi="Times New Roman"/>
          <w:szCs w:val="24"/>
        </w:rPr>
      </w:pPr>
    </w:p>
    <w:p w14:paraId="7D949A72" w14:textId="77777777" w:rsidR="0035605F" w:rsidRPr="003957E5" w:rsidRDefault="0035605F" w:rsidP="0035605F">
      <w:pPr>
        <w:numPr>
          <w:ilvl w:val="0"/>
          <w:numId w:val="17"/>
        </w:numPr>
        <w:spacing w:before="240"/>
        <w:rPr>
          <w:b/>
          <w:sz w:val="22"/>
          <w:szCs w:val="22"/>
        </w:rPr>
      </w:pPr>
      <w:r w:rsidRPr="003957E5">
        <w:rPr>
          <w:b/>
          <w:sz w:val="22"/>
          <w:szCs w:val="22"/>
        </w:rPr>
        <w:t xml:space="preserve">Ethical Practice </w:t>
      </w:r>
    </w:p>
    <w:p w14:paraId="48F5FAB1" w14:textId="77777777" w:rsidR="0035605F" w:rsidRPr="003957E5" w:rsidRDefault="0035605F" w:rsidP="0035605F">
      <w:pPr>
        <w:pStyle w:val="ListParagraph"/>
        <w:numPr>
          <w:ilvl w:val="0"/>
          <w:numId w:val="23"/>
        </w:numPr>
        <w:spacing w:before="120"/>
        <w:rPr>
          <w:rFonts w:ascii="Times New Roman" w:hAnsi="Times New Roman"/>
          <w:szCs w:val="24"/>
        </w:rPr>
      </w:pPr>
      <w:r>
        <w:rPr>
          <w:rFonts w:ascii="Times New Roman" w:hAnsi="Times New Roman"/>
          <w:szCs w:val="24"/>
        </w:rPr>
        <w:t>V</w:t>
      </w:r>
      <w:r w:rsidRPr="003957E5">
        <w:rPr>
          <w:rFonts w:ascii="Times New Roman" w:hAnsi="Times New Roman"/>
          <w:szCs w:val="24"/>
        </w:rPr>
        <w:t>alue, model and promote respect for all individuals</w:t>
      </w:r>
    </w:p>
    <w:p w14:paraId="1F9F307E" w14:textId="77777777" w:rsidR="0035605F" w:rsidRPr="003957E5" w:rsidRDefault="0035605F" w:rsidP="0035605F">
      <w:pPr>
        <w:pStyle w:val="ListParagraph"/>
        <w:numPr>
          <w:ilvl w:val="0"/>
          <w:numId w:val="23"/>
        </w:numPr>
        <w:spacing w:before="120"/>
        <w:rPr>
          <w:rFonts w:ascii="Times New Roman" w:hAnsi="Times New Roman"/>
          <w:szCs w:val="24"/>
        </w:rPr>
      </w:pPr>
      <w:r>
        <w:rPr>
          <w:rFonts w:ascii="Times New Roman" w:hAnsi="Times New Roman"/>
          <w:szCs w:val="24"/>
        </w:rPr>
        <w:lastRenderedPageBreak/>
        <w:t>D</w:t>
      </w:r>
      <w:r w:rsidRPr="003957E5">
        <w:rPr>
          <w:rFonts w:ascii="Times New Roman" w:hAnsi="Times New Roman"/>
          <w:szCs w:val="24"/>
        </w:rPr>
        <w:t>emonstrate honesty and integrity in all situations</w:t>
      </w:r>
    </w:p>
    <w:p w14:paraId="39142399" w14:textId="77777777" w:rsidR="0035605F" w:rsidRPr="003957E5" w:rsidRDefault="0035605F" w:rsidP="0035605F">
      <w:pPr>
        <w:pStyle w:val="ListParagraph"/>
        <w:numPr>
          <w:ilvl w:val="0"/>
          <w:numId w:val="23"/>
        </w:numPr>
        <w:spacing w:before="120"/>
        <w:rPr>
          <w:rFonts w:ascii="Times New Roman" w:hAnsi="Times New Roman"/>
          <w:szCs w:val="24"/>
        </w:rPr>
      </w:pPr>
      <w:r>
        <w:rPr>
          <w:rFonts w:ascii="Times New Roman" w:hAnsi="Times New Roman"/>
          <w:szCs w:val="24"/>
        </w:rPr>
        <w:t>D</w:t>
      </w:r>
      <w:r w:rsidRPr="003957E5">
        <w:rPr>
          <w:rFonts w:ascii="Times New Roman" w:hAnsi="Times New Roman"/>
          <w:szCs w:val="24"/>
        </w:rPr>
        <w:t>isplays professional behavior in terms of language and dress</w:t>
      </w:r>
    </w:p>
    <w:p w14:paraId="54A6658B" w14:textId="77777777" w:rsidR="0035605F" w:rsidRPr="003957E5" w:rsidRDefault="0035605F" w:rsidP="0035605F">
      <w:pPr>
        <w:pStyle w:val="ListParagraph"/>
        <w:numPr>
          <w:ilvl w:val="0"/>
          <w:numId w:val="23"/>
        </w:numPr>
        <w:spacing w:before="120"/>
        <w:rPr>
          <w:rFonts w:ascii="Times New Roman" w:hAnsi="Times New Roman"/>
          <w:szCs w:val="24"/>
        </w:rPr>
      </w:pPr>
      <w:r>
        <w:rPr>
          <w:rFonts w:ascii="Times New Roman" w:hAnsi="Times New Roman"/>
          <w:szCs w:val="24"/>
        </w:rPr>
        <w:t>R</w:t>
      </w:r>
      <w:r w:rsidRPr="003957E5">
        <w:rPr>
          <w:rFonts w:ascii="Times New Roman" w:hAnsi="Times New Roman"/>
          <w:szCs w:val="24"/>
        </w:rPr>
        <w:t>eflect privacy and confidentiality where appropriate</w:t>
      </w:r>
    </w:p>
    <w:p w14:paraId="0E9271D9" w14:textId="77777777" w:rsidR="0035605F" w:rsidRPr="003957E5" w:rsidRDefault="0035605F" w:rsidP="0035605F">
      <w:pPr>
        <w:numPr>
          <w:ilvl w:val="0"/>
          <w:numId w:val="17"/>
        </w:numPr>
        <w:spacing w:before="240"/>
        <w:rPr>
          <w:b/>
          <w:sz w:val="22"/>
          <w:szCs w:val="22"/>
        </w:rPr>
      </w:pPr>
      <w:r w:rsidRPr="003957E5">
        <w:rPr>
          <w:b/>
          <w:sz w:val="22"/>
          <w:szCs w:val="22"/>
        </w:rPr>
        <w:t xml:space="preserve">Hygiene </w:t>
      </w:r>
    </w:p>
    <w:p w14:paraId="232637F9" w14:textId="77777777" w:rsidR="0035605F" w:rsidRPr="003957E5" w:rsidRDefault="0035605F" w:rsidP="0035605F">
      <w:pPr>
        <w:pStyle w:val="ListParagraph"/>
        <w:numPr>
          <w:ilvl w:val="0"/>
          <w:numId w:val="23"/>
        </w:numPr>
        <w:spacing w:before="120"/>
        <w:rPr>
          <w:rFonts w:ascii="Times New Roman" w:hAnsi="Times New Roman"/>
          <w:szCs w:val="24"/>
        </w:rPr>
      </w:pPr>
      <w:r>
        <w:rPr>
          <w:rFonts w:ascii="Times New Roman" w:hAnsi="Times New Roman"/>
          <w:szCs w:val="24"/>
        </w:rPr>
        <w:t>B</w:t>
      </w:r>
      <w:r w:rsidRPr="003957E5">
        <w:rPr>
          <w:rFonts w:ascii="Times New Roman" w:hAnsi="Times New Roman"/>
          <w:szCs w:val="24"/>
        </w:rPr>
        <w:t>athed, clean, and groomed</w:t>
      </w:r>
    </w:p>
    <w:p w14:paraId="0C3E1065" w14:textId="77777777" w:rsidR="0035605F" w:rsidRPr="003957E5" w:rsidRDefault="0035605F" w:rsidP="0035605F">
      <w:pPr>
        <w:pStyle w:val="ListParagraph"/>
        <w:numPr>
          <w:ilvl w:val="0"/>
          <w:numId w:val="23"/>
        </w:numPr>
        <w:spacing w:before="120"/>
        <w:rPr>
          <w:rFonts w:ascii="Times New Roman" w:hAnsi="Times New Roman"/>
          <w:szCs w:val="24"/>
        </w:rPr>
      </w:pPr>
      <w:r>
        <w:rPr>
          <w:rFonts w:ascii="Times New Roman" w:hAnsi="Times New Roman"/>
          <w:szCs w:val="24"/>
        </w:rPr>
        <w:t>F</w:t>
      </w:r>
      <w:r w:rsidRPr="003957E5">
        <w:rPr>
          <w:rFonts w:ascii="Times New Roman" w:hAnsi="Times New Roman"/>
          <w:szCs w:val="24"/>
        </w:rPr>
        <w:t>ree of offensive odor (body odor, bad breath, perfumes and colognes)</w:t>
      </w:r>
    </w:p>
    <w:p w14:paraId="4407AA5D" w14:textId="77777777" w:rsidR="0035605F" w:rsidRPr="003957E5" w:rsidRDefault="0035605F" w:rsidP="0035605F">
      <w:pPr>
        <w:pStyle w:val="ListParagraph"/>
        <w:numPr>
          <w:ilvl w:val="0"/>
          <w:numId w:val="23"/>
        </w:numPr>
        <w:spacing w:before="120"/>
        <w:rPr>
          <w:rFonts w:ascii="Times New Roman" w:hAnsi="Times New Roman"/>
          <w:szCs w:val="24"/>
        </w:rPr>
      </w:pPr>
      <w:r>
        <w:rPr>
          <w:rFonts w:ascii="Times New Roman" w:hAnsi="Times New Roman"/>
          <w:szCs w:val="24"/>
        </w:rPr>
        <w:t>C</w:t>
      </w:r>
      <w:r w:rsidRPr="003957E5">
        <w:rPr>
          <w:rFonts w:ascii="Times New Roman" w:hAnsi="Times New Roman"/>
          <w:szCs w:val="24"/>
        </w:rPr>
        <w:t>omply with social standards of personal hygiene habits</w:t>
      </w:r>
      <w:r>
        <w:rPr>
          <w:rFonts w:ascii="Times New Roman" w:hAnsi="Times New Roman"/>
          <w:szCs w:val="24"/>
        </w:rPr>
        <w:t xml:space="preserve"> </w:t>
      </w:r>
      <w:r w:rsidRPr="003957E5">
        <w:rPr>
          <w:rFonts w:ascii="Times New Roman" w:hAnsi="Times New Roman"/>
          <w:szCs w:val="24"/>
        </w:rPr>
        <w:t>(</w:t>
      </w:r>
      <w:r>
        <w:rPr>
          <w:rFonts w:ascii="Times New Roman" w:hAnsi="Times New Roman"/>
          <w:szCs w:val="24"/>
        </w:rPr>
        <w:t xml:space="preserve">e.g., </w:t>
      </w:r>
      <w:r w:rsidRPr="003957E5">
        <w:rPr>
          <w:rFonts w:ascii="Times New Roman" w:hAnsi="Times New Roman"/>
          <w:szCs w:val="24"/>
        </w:rPr>
        <w:t>picking, scratching</w:t>
      </w:r>
      <w:r>
        <w:rPr>
          <w:rFonts w:ascii="Times New Roman" w:hAnsi="Times New Roman"/>
          <w:szCs w:val="24"/>
        </w:rPr>
        <w:t>, etc.</w:t>
      </w:r>
      <w:r w:rsidRPr="003957E5">
        <w:rPr>
          <w:rFonts w:ascii="Times New Roman" w:hAnsi="Times New Roman"/>
          <w:szCs w:val="24"/>
        </w:rPr>
        <w:t>)</w:t>
      </w:r>
      <w:r>
        <w:rPr>
          <w:rFonts w:ascii="Times New Roman" w:hAnsi="Times New Roman"/>
          <w:szCs w:val="24"/>
        </w:rPr>
        <w:t>.</w:t>
      </w:r>
    </w:p>
    <w:p w14:paraId="751F8A0C" w14:textId="77777777" w:rsidR="00863247" w:rsidRPr="00F47A66" w:rsidRDefault="00863247" w:rsidP="00F47A66">
      <w:pPr>
        <w:pStyle w:val="Heading2"/>
      </w:pPr>
      <w:bookmarkStart w:id="38" w:name="_Toc505064841"/>
      <w:r w:rsidRPr="00F47A66">
        <w:t>Classroom Protocol for Students to Follow Before Giving Bodywork in Class</w:t>
      </w:r>
      <w:bookmarkEnd w:id="37"/>
      <w:bookmarkEnd w:id="38"/>
    </w:p>
    <w:p w14:paraId="55FFED83" w14:textId="77777777" w:rsidR="00863247" w:rsidRDefault="00863247" w:rsidP="00200723">
      <w:pPr>
        <w:numPr>
          <w:ilvl w:val="0"/>
          <w:numId w:val="8"/>
        </w:numPr>
        <w:spacing w:before="120"/>
      </w:pPr>
      <w:r>
        <w:t>Wash your hands and check your hands to see if you have any openings that need to be covered. Cover any open areas.</w:t>
      </w:r>
    </w:p>
    <w:p w14:paraId="56479DDE" w14:textId="77777777" w:rsidR="00863247" w:rsidRDefault="00863247" w:rsidP="00D6154B">
      <w:pPr>
        <w:pStyle w:val="List2"/>
        <w:numPr>
          <w:ilvl w:val="0"/>
          <w:numId w:val="8"/>
        </w:numPr>
        <w:spacing w:before="240" w:line="240" w:lineRule="auto"/>
        <w:rPr>
          <w:rFonts w:ascii="Times New Roman" w:hAnsi="Times New Roman"/>
          <w:szCs w:val="24"/>
        </w:rPr>
      </w:pPr>
      <w:r>
        <w:rPr>
          <w:rFonts w:ascii="Times New Roman" w:hAnsi="Times New Roman"/>
          <w:szCs w:val="24"/>
        </w:rPr>
        <w:t>Check in with your own body and see if there are areas you need to stretch or shake out.</w:t>
      </w:r>
    </w:p>
    <w:p w14:paraId="14804157" w14:textId="77777777" w:rsidR="00863247" w:rsidRDefault="00863247" w:rsidP="00D6154B">
      <w:pPr>
        <w:numPr>
          <w:ilvl w:val="0"/>
          <w:numId w:val="8"/>
        </w:numPr>
        <w:spacing w:before="240"/>
      </w:pPr>
      <w:r>
        <w:t>Ask your fellow student/client if s/he has any current or recent injuries, illnesses, surgeries, or areas of pain.  Ask is s/he has any cardiovascular, kidney or skin issues.  If so, ask follow up questions to determine if you need to avoid any area or avoid any type of massage.   Ask your instructor for help, if needed.</w:t>
      </w:r>
    </w:p>
    <w:p w14:paraId="17576B78" w14:textId="77777777" w:rsidR="00863247" w:rsidRDefault="00863247" w:rsidP="00D6154B">
      <w:pPr>
        <w:numPr>
          <w:ilvl w:val="0"/>
          <w:numId w:val="8"/>
        </w:numPr>
        <w:spacing w:before="240"/>
      </w:pPr>
      <w:r>
        <w:t>Ask your fellow student/client if s/he is comfortable, (including face cradle and bolster), and ask if s/he feels safe.  Ask fellow student/client to tell you right away if anything is uncomfortable or feels unsafe during the massage, and if s/he wants more or less pressure.</w:t>
      </w:r>
    </w:p>
    <w:p w14:paraId="0FC28B4D" w14:textId="77777777" w:rsidR="00863247" w:rsidRDefault="00863247" w:rsidP="00D6154B">
      <w:pPr>
        <w:numPr>
          <w:ilvl w:val="0"/>
          <w:numId w:val="8"/>
        </w:numPr>
        <w:spacing w:before="240"/>
      </w:pPr>
      <w:r>
        <w:t>Take a deep breath and ground yourself.  Remember, your only responsibility during the massage is to the client in front of you.</w:t>
      </w:r>
    </w:p>
    <w:p w14:paraId="3566BEFF" w14:textId="77777777" w:rsidR="00863247" w:rsidRDefault="00F31234" w:rsidP="00D6154B">
      <w:pPr>
        <w:numPr>
          <w:ilvl w:val="0"/>
          <w:numId w:val="8"/>
        </w:numPr>
        <w:spacing w:before="240"/>
      </w:pPr>
      <w:r>
        <w:t xml:space="preserve">Set your intention (i.e. </w:t>
      </w:r>
      <w:r w:rsidR="00863247">
        <w:t>What do you seek to accomplish during this massage?).</w:t>
      </w:r>
    </w:p>
    <w:p w14:paraId="41BA150D" w14:textId="77777777" w:rsidR="00863247" w:rsidRPr="00E62DF5" w:rsidRDefault="00863247" w:rsidP="00D6154B">
      <w:pPr>
        <w:numPr>
          <w:ilvl w:val="0"/>
          <w:numId w:val="8"/>
        </w:numPr>
        <w:spacing w:before="240"/>
      </w:pPr>
      <w:r>
        <w:t>Begin with a hold and let your hands listen to the tissue beneath them.</w:t>
      </w:r>
      <w:bookmarkStart w:id="39" w:name="_Toc408489410"/>
    </w:p>
    <w:p w14:paraId="1AC67A74" w14:textId="77777777" w:rsidR="00863247" w:rsidRPr="00F47A66" w:rsidRDefault="00863247" w:rsidP="00247195">
      <w:pPr>
        <w:pStyle w:val="Heading2"/>
      </w:pPr>
      <w:bookmarkStart w:id="40" w:name="_Toc505064842"/>
      <w:r w:rsidRPr="00F47A66">
        <w:t xml:space="preserve">Protocol for </w:t>
      </w:r>
      <w:r>
        <w:t xml:space="preserve">Students </w:t>
      </w:r>
      <w:r w:rsidRPr="00F47A66">
        <w:t xml:space="preserve">Receiving </w:t>
      </w:r>
      <w:r>
        <w:t>Classroom</w:t>
      </w:r>
      <w:r w:rsidRPr="00F47A66">
        <w:t xml:space="preserve"> Bodywork</w:t>
      </w:r>
      <w:bookmarkEnd w:id="39"/>
      <w:bookmarkEnd w:id="40"/>
    </w:p>
    <w:p w14:paraId="4B5468BD" w14:textId="77777777" w:rsidR="00863247" w:rsidRDefault="00863247" w:rsidP="00D6154B">
      <w:pPr>
        <w:numPr>
          <w:ilvl w:val="0"/>
          <w:numId w:val="12"/>
        </w:numPr>
        <w:spacing w:before="240"/>
      </w:pPr>
      <w:r>
        <w:t xml:space="preserve">Tell your student therapist about any current or recent injuries, illnesses, surgeries, areas of pain, cardiovascular issues, kidney or skin issues, allergies, and any areas you want avoided.  Tell your student therapist if you are pregnant. </w:t>
      </w:r>
    </w:p>
    <w:p w14:paraId="00430822" w14:textId="77777777" w:rsidR="00863247" w:rsidRDefault="00863247" w:rsidP="00D6154B">
      <w:pPr>
        <w:numPr>
          <w:ilvl w:val="0"/>
          <w:numId w:val="12"/>
        </w:numPr>
        <w:spacing w:before="240"/>
      </w:pPr>
      <w:r>
        <w:t>Take responsibility to give clear feedback about the massage you are receiving.  Give feedback about:</w:t>
      </w:r>
    </w:p>
    <w:p w14:paraId="269BC24A" w14:textId="77777777" w:rsidR="00863247" w:rsidRDefault="00863247" w:rsidP="00D6154B">
      <w:pPr>
        <w:numPr>
          <w:ilvl w:val="1"/>
          <w:numId w:val="12"/>
        </w:numPr>
        <w:spacing w:before="120"/>
      </w:pPr>
      <w:r>
        <w:t>Your student therapist’s communication</w:t>
      </w:r>
    </w:p>
    <w:p w14:paraId="407964BB" w14:textId="77777777" w:rsidR="00863247" w:rsidRDefault="00863247" w:rsidP="00D6154B">
      <w:pPr>
        <w:numPr>
          <w:ilvl w:val="1"/>
          <w:numId w:val="12"/>
        </w:numPr>
        <w:spacing w:before="120"/>
      </w:pPr>
      <w:r>
        <w:t>Pressure</w:t>
      </w:r>
    </w:p>
    <w:p w14:paraId="0C1A259D" w14:textId="77777777" w:rsidR="00863247" w:rsidRDefault="00863247" w:rsidP="00D6154B">
      <w:pPr>
        <w:numPr>
          <w:ilvl w:val="1"/>
          <w:numId w:val="12"/>
        </w:numPr>
        <w:spacing w:before="120"/>
      </w:pPr>
      <w:r>
        <w:t>Comfort level of the stroke/technique.  If anything is uncomfortable, you must tell your student therapist – they need to know!</w:t>
      </w:r>
    </w:p>
    <w:p w14:paraId="6221BD0B" w14:textId="77777777" w:rsidR="00863247" w:rsidRDefault="00863247" w:rsidP="00D6154B">
      <w:pPr>
        <w:numPr>
          <w:ilvl w:val="1"/>
          <w:numId w:val="12"/>
        </w:numPr>
        <w:spacing w:before="120"/>
      </w:pPr>
      <w:r>
        <w:lastRenderedPageBreak/>
        <w:t>Effectiveness-Make sure you know the physiological effects of each stroke. Help your fellow student learn them!</w:t>
      </w:r>
    </w:p>
    <w:p w14:paraId="435E3400" w14:textId="77777777" w:rsidR="00863247" w:rsidRDefault="00863247" w:rsidP="00D6154B">
      <w:pPr>
        <w:numPr>
          <w:ilvl w:val="1"/>
          <w:numId w:val="12"/>
        </w:numPr>
        <w:spacing w:before="120"/>
      </w:pPr>
      <w:r>
        <w:t xml:space="preserve">Draping-if you are uncomfortable, </w:t>
      </w:r>
      <w:r w:rsidRPr="00F31234">
        <w:rPr>
          <w:b/>
        </w:rPr>
        <w:t>tell your therapist</w:t>
      </w:r>
      <w:r w:rsidRPr="00F31234">
        <w:t>-</w:t>
      </w:r>
      <w:r w:rsidRPr="00F31234">
        <w:rPr>
          <w:b/>
        </w:rPr>
        <w:t>they need to know!</w:t>
      </w:r>
    </w:p>
    <w:p w14:paraId="0FFDB826" w14:textId="77777777" w:rsidR="00863247" w:rsidRDefault="00863247" w:rsidP="00D6154B">
      <w:pPr>
        <w:numPr>
          <w:ilvl w:val="0"/>
          <w:numId w:val="12"/>
        </w:numPr>
        <w:spacing w:before="240"/>
      </w:pPr>
      <w:r>
        <w:t>Keep communication limited to direct feedback or communication about your safety or comfort.  Avoid other conversation.  Help create a focused learning environment for all!  Avoid unnecessary chatter</w:t>
      </w:r>
    </w:p>
    <w:p w14:paraId="138E3C9C" w14:textId="77777777" w:rsidR="00863247" w:rsidRDefault="00863247" w:rsidP="00D6154B">
      <w:pPr>
        <w:numPr>
          <w:ilvl w:val="0"/>
          <w:numId w:val="12"/>
        </w:numPr>
        <w:spacing w:before="240"/>
        <w:ind w:left="648"/>
      </w:pPr>
      <w:r>
        <w:t>During role-plays, play your part.  You can also learn by acting.</w:t>
      </w:r>
    </w:p>
    <w:p w14:paraId="52B7E5FE" w14:textId="77777777" w:rsidR="00863247" w:rsidRDefault="00863247" w:rsidP="00200723">
      <w:pPr>
        <w:spacing w:before="120"/>
        <w:ind w:left="720"/>
      </w:pPr>
      <w:r>
        <w:t xml:space="preserve">Be ready to start on time!  Work quickly when changing places or changing sheets.  Give yourself and your fellow students the full amount of practice time.  </w:t>
      </w:r>
    </w:p>
    <w:p w14:paraId="73FF1963" w14:textId="77777777" w:rsidR="00863247" w:rsidRPr="00F47A66" w:rsidRDefault="00863247" w:rsidP="00F47A66">
      <w:pPr>
        <w:pStyle w:val="Heading2"/>
      </w:pPr>
      <w:bookmarkStart w:id="41" w:name="_Toc408489442"/>
      <w:bookmarkStart w:id="42" w:name="_Toc505064843"/>
      <w:bookmarkStart w:id="43" w:name="_Toc408489406"/>
      <w:r w:rsidRPr="00F47A66">
        <w:t>Hand Washing and Adhering to Policy on Infectious Conditions</w:t>
      </w:r>
      <w:bookmarkEnd w:id="41"/>
      <w:bookmarkEnd w:id="42"/>
    </w:p>
    <w:p w14:paraId="1C7DDC2F" w14:textId="77777777" w:rsidR="00863247" w:rsidRDefault="00863247" w:rsidP="00FA3A5D">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spacing w:before="120"/>
      </w:pPr>
      <w:r>
        <w:t>Students are required to wash their hands before and after performing massage on a classmate or client, after using the toilet, after blowing or wiping your nose, and after smoking.  The following procedure should be used:</w:t>
      </w:r>
    </w:p>
    <w:p w14:paraId="2374BC3C" w14:textId="77777777" w:rsidR="00863247" w:rsidRDefault="00863247" w:rsidP="00D6154B">
      <w:pPr>
        <w:widowControl w:val="0"/>
        <w:numPr>
          <w:ilvl w:val="0"/>
          <w:numId w:val="9"/>
        </w:numPr>
        <w:tabs>
          <w:tab w:val="left" w:pos="1080"/>
          <w:tab w:val="left" w:pos="1800"/>
          <w:tab w:val="left" w:pos="2520"/>
          <w:tab w:val="left" w:pos="3240"/>
          <w:tab w:val="left" w:pos="3960"/>
          <w:tab w:val="left" w:pos="4680"/>
          <w:tab w:val="left" w:pos="5400"/>
          <w:tab w:val="left" w:pos="6120"/>
          <w:tab w:val="left" w:pos="6840"/>
          <w:tab w:val="left" w:pos="7560"/>
          <w:tab w:val="left" w:pos="8280"/>
        </w:tabs>
        <w:spacing w:before="240"/>
      </w:pPr>
      <w:r>
        <w:t>Turn on the water, using a gentle stream of hot but not scalding water.  Leave water running throughout the hand washing procedure.</w:t>
      </w:r>
    </w:p>
    <w:p w14:paraId="5066165F" w14:textId="77777777" w:rsidR="00863247" w:rsidRDefault="00863247" w:rsidP="00D6154B">
      <w:pPr>
        <w:pStyle w:val="List2"/>
        <w:widowControl w:val="0"/>
        <w:numPr>
          <w:ilvl w:val="0"/>
          <w:numId w:val="9"/>
        </w:numPr>
        <w:tabs>
          <w:tab w:val="left" w:pos="1080"/>
          <w:tab w:val="left" w:pos="1800"/>
          <w:tab w:val="left" w:pos="2520"/>
          <w:tab w:val="left" w:pos="3240"/>
          <w:tab w:val="left" w:pos="3960"/>
          <w:tab w:val="left" w:pos="4680"/>
          <w:tab w:val="left" w:pos="5400"/>
          <w:tab w:val="left" w:pos="6120"/>
          <w:tab w:val="left" w:pos="6840"/>
          <w:tab w:val="left" w:pos="7560"/>
          <w:tab w:val="left" w:pos="8280"/>
        </w:tabs>
        <w:spacing w:before="240" w:line="240" w:lineRule="auto"/>
        <w:rPr>
          <w:rFonts w:ascii="Times New Roman" w:hAnsi="Times New Roman"/>
        </w:rPr>
      </w:pPr>
      <w:r>
        <w:rPr>
          <w:rFonts w:ascii="Times New Roman" w:hAnsi="Times New Roman"/>
        </w:rPr>
        <w:t>Wet your hands and wrists.</w:t>
      </w:r>
    </w:p>
    <w:p w14:paraId="77752CC6" w14:textId="77777777" w:rsidR="00863247" w:rsidRDefault="00863247" w:rsidP="00D6154B">
      <w:pPr>
        <w:widowControl w:val="0"/>
        <w:numPr>
          <w:ilvl w:val="0"/>
          <w:numId w:val="9"/>
        </w:numPr>
        <w:tabs>
          <w:tab w:val="left" w:pos="1080"/>
          <w:tab w:val="left" w:pos="1800"/>
          <w:tab w:val="left" w:pos="2520"/>
          <w:tab w:val="left" w:pos="3240"/>
          <w:tab w:val="left" w:pos="3960"/>
          <w:tab w:val="left" w:pos="4680"/>
          <w:tab w:val="left" w:pos="5400"/>
          <w:tab w:val="left" w:pos="6120"/>
          <w:tab w:val="left" w:pos="6840"/>
          <w:tab w:val="left" w:pos="7560"/>
          <w:tab w:val="left" w:pos="8280"/>
        </w:tabs>
        <w:spacing w:before="240"/>
      </w:pPr>
      <w:r>
        <w:t xml:space="preserve">Apply cleaning agent, preferably from a dispenser, since bar soap can carry bacteria.  </w:t>
      </w:r>
    </w:p>
    <w:p w14:paraId="6543A834" w14:textId="77777777" w:rsidR="00863247" w:rsidRDefault="00863247" w:rsidP="00D6154B">
      <w:pPr>
        <w:widowControl w:val="0"/>
        <w:numPr>
          <w:ilvl w:val="0"/>
          <w:numId w:val="9"/>
        </w:numPr>
        <w:tabs>
          <w:tab w:val="left" w:pos="1080"/>
          <w:tab w:val="left" w:pos="1800"/>
          <w:tab w:val="left" w:pos="2520"/>
          <w:tab w:val="left" w:pos="3240"/>
          <w:tab w:val="left" w:pos="3960"/>
          <w:tab w:val="left" w:pos="4680"/>
          <w:tab w:val="left" w:pos="5400"/>
          <w:tab w:val="left" w:pos="6120"/>
          <w:tab w:val="left" w:pos="6840"/>
          <w:tab w:val="left" w:pos="7560"/>
          <w:tab w:val="left" w:pos="8280"/>
        </w:tabs>
        <w:spacing w:before="240"/>
      </w:pPr>
      <w:r>
        <w:t>Spread cleaning agent over entire area of hands, wrists, and any area that might touch your client, remembering to wash your thumbs.  Gradually add water to make plenty of lather.</w:t>
      </w:r>
    </w:p>
    <w:p w14:paraId="6F98D1E4" w14:textId="77777777" w:rsidR="00863247" w:rsidRDefault="00863247" w:rsidP="00D6154B">
      <w:pPr>
        <w:widowControl w:val="0"/>
        <w:numPr>
          <w:ilvl w:val="0"/>
          <w:numId w:val="9"/>
        </w:numPr>
        <w:tabs>
          <w:tab w:val="left" w:pos="1080"/>
          <w:tab w:val="left" w:pos="1800"/>
          <w:tab w:val="left" w:pos="2520"/>
          <w:tab w:val="left" w:pos="3240"/>
          <w:tab w:val="left" w:pos="3960"/>
          <w:tab w:val="left" w:pos="4680"/>
          <w:tab w:val="left" w:pos="5400"/>
          <w:tab w:val="left" w:pos="6120"/>
          <w:tab w:val="left" w:pos="6840"/>
          <w:tab w:val="left" w:pos="7560"/>
          <w:tab w:val="left" w:pos="8280"/>
        </w:tabs>
        <w:spacing w:before="240"/>
      </w:pPr>
      <w:r>
        <w:t>Rub fingertips of one hand into palm of other hand, to push lather under the nails.  Repeat with other hand.  Supply your own brush to clean under nails as needed.</w:t>
      </w:r>
    </w:p>
    <w:p w14:paraId="54B91375" w14:textId="77777777" w:rsidR="00863247" w:rsidRDefault="00863247" w:rsidP="00D6154B">
      <w:pPr>
        <w:widowControl w:val="0"/>
        <w:numPr>
          <w:ilvl w:val="0"/>
          <w:numId w:val="9"/>
        </w:numPr>
        <w:tabs>
          <w:tab w:val="left" w:pos="1080"/>
          <w:tab w:val="left" w:pos="1800"/>
          <w:tab w:val="left" w:pos="2520"/>
          <w:tab w:val="left" w:pos="3240"/>
          <w:tab w:val="left" w:pos="3960"/>
          <w:tab w:val="left" w:pos="4680"/>
          <w:tab w:val="left" w:pos="5400"/>
          <w:tab w:val="left" w:pos="6120"/>
          <w:tab w:val="left" w:pos="6840"/>
          <w:tab w:val="left" w:pos="7560"/>
          <w:tab w:val="left" w:pos="8280"/>
        </w:tabs>
        <w:spacing w:before="240"/>
      </w:pPr>
      <w:r>
        <w:t>Continue washing with lather for a minimum of 30 seconds.</w:t>
      </w:r>
    </w:p>
    <w:p w14:paraId="5B2C649E" w14:textId="77777777" w:rsidR="00863247" w:rsidRDefault="00863247" w:rsidP="00D6154B">
      <w:pPr>
        <w:widowControl w:val="0"/>
        <w:numPr>
          <w:ilvl w:val="0"/>
          <w:numId w:val="9"/>
        </w:numPr>
        <w:tabs>
          <w:tab w:val="left" w:pos="1080"/>
          <w:tab w:val="left" w:pos="1800"/>
          <w:tab w:val="left" w:pos="2520"/>
          <w:tab w:val="left" w:pos="3240"/>
          <w:tab w:val="left" w:pos="3960"/>
          <w:tab w:val="left" w:pos="4680"/>
          <w:tab w:val="left" w:pos="5400"/>
          <w:tab w:val="left" w:pos="6120"/>
          <w:tab w:val="left" w:pos="6840"/>
          <w:tab w:val="left" w:pos="7560"/>
          <w:tab w:val="left" w:pos="8280"/>
        </w:tabs>
        <w:spacing w:before="240"/>
      </w:pPr>
      <w:r>
        <w:t>Rinse all lathered areas under running water, allowing the water to run from your forearms to the wrists and hands and off the fingertips.</w:t>
      </w:r>
    </w:p>
    <w:p w14:paraId="511CD791" w14:textId="77777777" w:rsidR="00863247" w:rsidRDefault="00863247" w:rsidP="00D6154B">
      <w:pPr>
        <w:widowControl w:val="0"/>
        <w:numPr>
          <w:ilvl w:val="0"/>
          <w:numId w:val="9"/>
        </w:numPr>
        <w:tabs>
          <w:tab w:val="left" w:pos="1080"/>
          <w:tab w:val="left" w:pos="1800"/>
          <w:tab w:val="left" w:pos="2520"/>
          <w:tab w:val="left" w:pos="3240"/>
          <w:tab w:val="left" w:pos="3960"/>
          <w:tab w:val="left" w:pos="4680"/>
          <w:tab w:val="left" w:pos="5400"/>
          <w:tab w:val="left" w:pos="6120"/>
          <w:tab w:val="left" w:pos="6840"/>
          <w:tab w:val="left" w:pos="7560"/>
          <w:tab w:val="left" w:pos="8280"/>
        </w:tabs>
        <w:spacing w:before="240"/>
      </w:pPr>
      <w:r>
        <w:t>Dry hands completely with a paper towel, then use the towel to cover the faucet knob and turn off the water.</w:t>
      </w:r>
    </w:p>
    <w:p w14:paraId="5A86AB2B" w14:textId="77777777" w:rsidR="00863247" w:rsidRDefault="00863247" w:rsidP="00247195">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spacing w:before="240"/>
        <w:ind w:left="360"/>
      </w:pPr>
      <w:r>
        <w:t xml:space="preserve">Note:  if you come into contact with any body fluids, wash hands immediately and notify your instructor.  </w:t>
      </w:r>
    </w:p>
    <w:p w14:paraId="7B61741F" w14:textId="77777777" w:rsidR="00863247" w:rsidRPr="00F47A66" w:rsidRDefault="00863247" w:rsidP="00F47A66">
      <w:pPr>
        <w:pStyle w:val="Heading2"/>
      </w:pPr>
      <w:bookmarkStart w:id="44" w:name="_Toc408489443"/>
      <w:bookmarkStart w:id="45" w:name="_Toc505064844"/>
      <w:r w:rsidRPr="00F47A66">
        <w:t>Universal Precautions and Safeguards</w:t>
      </w:r>
      <w:bookmarkEnd w:id="44"/>
      <w:bookmarkEnd w:id="45"/>
      <w:r w:rsidRPr="00F47A66">
        <w:t xml:space="preserve"> </w:t>
      </w:r>
    </w:p>
    <w:p w14:paraId="64B0D1DB" w14:textId="77777777" w:rsidR="00863247" w:rsidRDefault="00863247" w:rsidP="00FA3A5D">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spacing w:before="120"/>
      </w:pPr>
      <w:r>
        <w:t>Students are required to know and use universal precautions and safeguards against the spread of infectious conditions, as presented in class and as follows:</w:t>
      </w:r>
    </w:p>
    <w:p w14:paraId="6E6F9D7D" w14:textId="77777777" w:rsidR="00863247" w:rsidRDefault="00863247" w:rsidP="00D6154B">
      <w:pPr>
        <w:pStyle w:val="List2"/>
        <w:widowControl w:val="0"/>
        <w:numPr>
          <w:ilvl w:val="0"/>
          <w:numId w:val="10"/>
        </w:numPr>
        <w:tabs>
          <w:tab w:val="left" w:pos="1080"/>
          <w:tab w:val="left" w:pos="1800"/>
          <w:tab w:val="left" w:pos="2520"/>
          <w:tab w:val="left" w:pos="3240"/>
          <w:tab w:val="left" w:pos="3960"/>
          <w:tab w:val="left" w:pos="4680"/>
          <w:tab w:val="left" w:pos="5400"/>
          <w:tab w:val="left" w:pos="6120"/>
          <w:tab w:val="left" w:pos="6840"/>
          <w:tab w:val="left" w:pos="7560"/>
          <w:tab w:val="left" w:pos="8280"/>
        </w:tabs>
        <w:spacing w:before="240" w:line="240" w:lineRule="auto"/>
        <w:rPr>
          <w:rFonts w:ascii="Times New Roman" w:hAnsi="Times New Roman"/>
        </w:rPr>
      </w:pPr>
      <w:r>
        <w:rPr>
          <w:rFonts w:ascii="Times New Roman" w:hAnsi="Times New Roman"/>
        </w:rPr>
        <w:t xml:space="preserve">Individual responsibility is paramount to controlling the spread of disease.  </w:t>
      </w:r>
    </w:p>
    <w:p w14:paraId="4AF9C9EF" w14:textId="77777777" w:rsidR="00863247" w:rsidRDefault="006F2897" w:rsidP="00D6154B">
      <w:pPr>
        <w:widowControl w:val="0"/>
        <w:numPr>
          <w:ilvl w:val="0"/>
          <w:numId w:val="10"/>
        </w:numPr>
        <w:tabs>
          <w:tab w:val="left" w:pos="1080"/>
          <w:tab w:val="left" w:pos="1800"/>
          <w:tab w:val="left" w:pos="2520"/>
          <w:tab w:val="left" w:pos="3240"/>
          <w:tab w:val="left" w:pos="3960"/>
          <w:tab w:val="left" w:pos="4680"/>
          <w:tab w:val="left" w:pos="5400"/>
          <w:tab w:val="left" w:pos="6120"/>
          <w:tab w:val="left" w:pos="6840"/>
          <w:tab w:val="left" w:pos="7560"/>
          <w:tab w:val="left" w:pos="8280"/>
        </w:tabs>
        <w:spacing w:before="240"/>
      </w:pPr>
      <w:r>
        <w:lastRenderedPageBreak/>
        <w:t>S</w:t>
      </w:r>
      <w:r w:rsidR="00863247">
        <w:t xml:space="preserve">tudents </w:t>
      </w:r>
      <w:r>
        <w:t xml:space="preserve">must </w:t>
      </w:r>
      <w:r w:rsidR="00863247">
        <w:t xml:space="preserve">exercise caution and mature judgment in their personal behavior.  </w:t>
      </w:r>
    </w:p>
    <w:p w14:paraId="6BC4A3AC" w14:textId="77777777" w:rsidR="00863247" w:rsidRDefault="006F2897" w:rsidP="00D6154B">
      <w:pPr>
        <w:widowControl w:val="0"/>
        <w:numPr>
          <w:ilvl w:val="0"/>
          <w:numId w:val="10"/>
        </w:numPr>
        <w:tabs>
          <w:tab w:val="left" w:pos="1080"/>
          <w:tab w:val="left" w:pos="1800"/>
          <w:tab w:val="left" w:pos="2520"/>
          <w:tab w:val="left" w:pos="3240"/>
          <w:tab w:val="left" w:pos="3960"/>
          <w:tab w:val="left" w:pos="4680"/>
          <w:tab w:val="left" w:pos="5400"/>
          <w:tab w:val="left" w:pos="6120"/>
          <w:tab w:val="left" w:pos="6840"/>
          <w:tab w:val="left" w:pos="7560"/>
          <w:tab w:val="left" w:pos="8280"/>
        </w:tabs>
        <w:spacing w:before="240"/>
      </w:pPr>
      <w:r>
        <w:t xml:space="preserve">Students </w:t>
      </w:r>
      <w:r w:rsidR="00863247">
        <w:t>who ha</w:t>
      </w:r>
      <w:r>
        <w:t xml:space="preserve">ve </w:t>
      </w:r>
      <w:r w:rsidR="00863247">
        <w:t xml:space="preserve">reason to believe </w:t>
      </w:r>
      <w:r>
        <w:t>s</w:t>
      </w:r>
      <w:r w:rsidR="00863247">
        <w:t xml:space="preserve">he/he has an infectious condition must use all known measures to prevent the spread of the condition. </w:t>
      </w:r>
    </w:p>
    <w:p w14:paraId="71C7F31E" w14:textId="77777777" w:rsidR="00863247" w:rsidRDefault="00863247" w:rsidP="00D6154B">
      <w:pPr>
        <w:widowControl w:val="0"/>
        <w:numPr>
          <w:ilvl w:val="0"/>
          <w:numId w:val="10"/>
        </w:numPr>
        <w:tabs>
          <w:tab w:val="left" w:pos="1080"/>
          <w:tab w:val="left" w:pos="1800"/>
          <w:tab w:val="left" w:pos="2520"/>
          <w:tab w:val="left" w:pos="3240"/>
          <w:tab w:val="left" w:pos="3960"/>
          <w:tab w:val="left" w:pos="4680"/>
          <w:tab w:val="left" w:pos="5400"/>
          <w:tab w:val="left" w:pos="6120"/>
          <w:tab w:val="left" w:pos="6840"/>
          <w:tab w:val="left" w:pos="7560"/>
          <w:tab w:val="left" w:pos="8280"/>
        </w:tabs>
        <w:spacing w:before="240"/>
      </w:pPr>
      <w:r>
        <w:t>A person who is experiencing abnormal or uncontrollable secretion or excretion of bodily fluids (e.g., abnormal bleeding, vomiting or diarrhea) must not attend class, clinic or any school activity.</w:t>
      </w:r>
    </w:p>
    <w:p w14:paraId="1EC6CCFF" w14:textId="77777777" w:rsidR="00863247" w:rsidRDefault="00863247" w:rsidP="00D6154B">
      <w:pPr>
        <w:widowControl w:val="0"/>
        <w:numPr>
          <w:ilvl w:val="0"/>
          <w:numId w:val="10"/>
        </w:numPr>
        <w:tabs>
          <w:tab w:val="left" w:pos="1080"/>
          <w:tab w:val="left" w:pos="1800"/>
          <w:tab w:val="left" w:pos="2520"/>
          <w:tab w:val="left" w:pos="3240"/>
          <w:tab w:val="left" w:pos="3960"/>
          <w:tab w:val="left" w:pos="4680"/>
          <w:tab w:val="left" w:pos="5400"/>
          <w:tab w:val="left" w:pos="6120"/>
          <w:tab w:val="left" w:pos="6840"/>
          <w:tab w:val="left" w:pos="7560"/>
          <w:tab w:val="left" w:pos="8280"/>
        </w:tabs>
        <w:spacing w:before="240"/>
      </w:pPr>
      <w:r>
        <w:t xml:space="preserve">A person who has a contagious condition must take appropriate measures to prevent the spread of infection.  See your instructor with any questions. </w:t>
      </w:r>
    </w:p>
    <w:p w14:paraId="4BB3194B" w14:textId="77777777" w:rsidR="00863247" w:rsidRDefault="00863247" w:rsidP="00D6154B">
      <w:pPr>
        <w:widowControl w:val="0"/>
        <w:numPr>
          <w:ilvl w:val="0"/>
          <w:numId w:val="10"/>
        </w:numPr>
        <w:tabs>
          <w:tab w:val="left" w:pos="1080"/>
          <w:tab w:val="left" w:pos="1800"/>
          <w:tab w:val="left" w:pos="2520"/>
          <w:tab w:val="left" w:pos="3240"/>
          <w:tab w:val="left" w:pos="3960"/>
          <w:tab w:val="left" w:pos="4680"/>
          <w:tab w:val="left" w:pos="5400"/>
          <w:tab w:val="left" w:pos="6120"/>
          <w:tab w:val="left" w:pos="6840"/>
          <w:tab w:val="left" w:pos="7560"/>
          <w:tab w:val="left" w:pos="8280"/>
        </w:tabs>
        <w:spacing w:before="240"/>
      </w:pPr>
      <w:r>
        <w:t>If a student has broken skin on his/her hands due to cuts, burns, abrasions, chapping, or damaged cuticles, the student must use disposable gloves, a finger cot, or adhesive bandage.</w:t>
      </w:r>
    </w:p>
    <w:p w14:paraId="30DE371A" w14:textId="77777777" w:rsidR="00863247" w:rsidRDefault="00863247" w:rsidP="00D6154B">
      <w:pPr>
        <w:widowControl w:val="0"/>
        <w:numPr>
          <w:ilvl w:val="0"/>
          <w:numId w:val="10"/>
        </w:numPr>
        <w:tabs>
          <w:tab w:val="left" w:pos="1080"/>
          <w:tab w:val="left" w:pos="1800"/>
          <w:tab w:val="left" w:pos="2520"/>
          <w:tab w:val="left" w:pos="3240"/>
          <w:tab w:val="left" w:pos="3960"/>
          <w:tab w:val="left" w:pos="4680"/>
          <w:tab w:val="left" w:pos="5400"/>
          <w:tab w:val="left" w:pos="6120"/>
          <w:tab w:val="left" w:pos="6840"/>
          <w:tab w:val="left" w:pos="7560"/>
          <w:tab w:val="left" w:pos="8280"/>
        </w:tabs>
        <w:spacing w:before="240"/>
      </w:pPr>
      <w:r>
        <w:t>Students must follow procedures taught in massage therapy classes and in the student clinic for sanitizing equipment and supplies.</w:t>
      </w:r>
    </w:p>
    <w:p w14:paraId="57F4A6A7" w14:textId="77777777" w:rsidR="00863247" w:rsidRPr="00F47A66" w:rsidRDefault="00863247" w:rsidP="00F47A66">
      <w:pPr>
        <w:pStyle w:val="Heading2"/>
      </w:pPr>
      <w:bookmarkStart w:id="46" w:name="_Toc505064845"/>
      <w:r w:rsidRPr="00F47A66">
        <w:t>Hygiene</w:t>
      </w:r>
      <w:bookmarkEnd w:id="46"/>
      <w:r w:rsidRPr="00F47A66">
        <w:t xml:space="preserve"> </w:t>
      </w:r>
      <w:bookmarkEnd w:id="43"/>
    </w:p>
    <w:p w14:paraId="5FAA3613" w14:textId="77777777" w:rsidR="00863247" w:rsidRDefault="00863247" w:rsidP="00FA3A5D">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spacing w:before="120"/>
      </w:pPr>
      <w:r>
        <w:t>High standards of personal hygiene are required.  While at school and while participating in any school activity, students must have clean and neatly groomed hair, clean clothing, short fingernails (no white of the nail can be showing and no long artificial fingernails are permitted).  Students must not have any offensive odors such as cigarette smoke, bad breath, and body odor.  Due to allergy/chemical sensitivity concerns, we require students to refrain from wearing any type of perfume or cologne, or using/wearing essential oils (scents must not be detectable).</w:t>
      </w:r>
    </w:p>
    <w:p w14:paraId="1FE955D7" w14:textId="77777777" w:rsidR="00863247" w:rsidRPr="00F47A66" w:rsidRDefault="00863247" w:rsidP="00F47A66">
      <w:pPr>
        <w:pStyle w:val="Heading2"/>
      </w:pPr>
      <w:bookmarkStart w:id="47" w:name="_Toc408489407"/>
      <w:bookmarkStart w:id="48" w:name="_Toc505064846"/>
      <w:r w:rsidRPr="00F47A66">
        <w:t>Dressing, Undressing and Nudity</w:t>
      </w:r>
      <w:bookmarkEnd w:id="47"/>
      <w:bookmarkEnd w:id="48"/>
    </w:p>
    <w:p w14:paraId="558ED1E6" w14:textId="77777777" w:rsidR="00863247" w:rsidRDefault="00863247" w:rsidP="00FA3A5D">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spacing w:before="120"/>
      </w:pPr>
      <w:r>
        <w:t>Individual modesty is to be respected at all times.  Students are given the option of removing only essential clothing.  No visible nudity is allowed in the classroom.  Students must undress in the bathrooms or under sheets.  Students must be fully clothed when giving massage.</w:t>
      </w:r>
    </w:p>
    <w:p w14:paraId="6317589E" w14:textId="77777777" w:rsidR="00863247" w:rsidRPr="00F47A66" w:rsidRDefault="00863247" w:rsidP="00F47A66">
      <w:pPr>
        <w:pStyle w:val="Heading2"/>
      </w:pPr>
      <w:bookmarkStart w:id="49" w:name="_Toc408489408"/>
      <w:bookmarkStart w:id="50" w:name="_Toc505064847"/>
      <w:r w:rsidRPr="00F47A66">
        <w:t>Draping</w:t>
      </w:r>
      <w:bookmarkEnd w:id="49"/>
      <w:bookmarkEnd w:id="50"/>
    </w:p>
    <w:p w14:paraId="11AF8D1A" w14:textId="77777777" w:rsidR="00863247" w:rsidRPr="00E62DF5" w:rsidRDefault="00863247" w:rsidP="00FA3A5D">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spacing w:before="120"/>
      </w:pPr>
      <w:r>
        <w:t>As a general rule, only the body parts actually being massaged are undraped at any time.  The body must not be fully uncovered at any time.  Genital areas, gluteal cleft, and female breasts are always to be covered.</w:t>
      </w:r>
      <w:bookmarkStart w:id="51" w:name="_Toc408489411"/>
    </w:p>
    <w:p w14:paraId="16C4E0E9" w14:textId="77777777" w:rsidR="00863247" w:rsidRPr="00F47A66" w:rsidRDefault="00863247" w:rsidP="00F47A66">
      <w:pPr>
        <w:pStyle w:val="Heading2"/>
      </w:pPr>
      <w:bookmarkStart w:id="52" w:name="_Toc505064848"/>
      <w:r w:rsidRPr="00F47A66">
        <w:t>Confidentiality</w:t>
      </w:r>
      <w:bookmarkEnd w:id="51"/>
      <w:bookmarkEnd w:id="52"/>
    </w:p>
    <w:p w14:paraId="19F5028B" w14:textId="77777777" w:rsidR="00863247" w:rsidRDefault="00863247" w:rsidP="00FA3A5D">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spacing w:before="120"/>
      </w:pPr>
      <w:r>
        <w:t>Massage therapists are ethically and professionally obligated to hold client information in confidence; students are expected to maintain the same high standards.  Students must keep in confidence all personal information (including health information) divulged by classmates, clinic clients, instructors, and staff, until and unless the individual gives permission to reveal specific information.  When an individual chooses to share personal information, he/she is encouraged to clarify which specific information is to remain confidential.  Care must be taken to avoid discussing confidential information in public areas such as school hallways and restrooms, and graduates are expected to maintain confidentiality of information shared while they were students at the school.</w:t>
      </w:r>
    </w:p>
    <w:p w14:paraId="676F554D" w14:textId="77777777" w:rsidR="00863247" w:rsidRPr="00F47A66" w:rsidRDefault="00863247" w:rsidP="00F47A66">
      <w:pPr>
        <w:pStyle w:val="Heading2"/>
      </w:pPr>
      <w:bookmarkStart w:id="53" w:name="_Toc408489441"/>
      <w:bookmarkStart w:id="54" w:name="_Toc505064849"/>
      <w:bookmarkStart w:id="55" w:name="_Toc408489401"/>
      <w:bookmarkStart w:id="56" w:name="_Toc408489412"/>
      <w:r w:rsidRPr="00F47A66">
        <w:lastRenderedPageBreak/>
        <w:t>First Aid and Safety</w:t>
      </w:r>
      <w:bookmarkEnd w:id="53"/>
      <w:bookmarkEnd w:id="54"/>
    </w:p>
    <w:p w14:paraId="35285DC4" w14:textId="77777777" w:rsidR="00863247" w:rsidRDefault="00863247" w:rsidP="00FA3A5D">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spacing w:before="120"/>
      </w:pPr>
      <w:r>
        <w:t>Students are expected to report all injuries (no matter how slight they may appear to be) to their instructor or to an administrative staff person.  There is a first aid kit at the front desk and in the classrooms.  Injured students will be referred to medical facilities, and there should be no hesitation in calling the local emergency number if a potentially dangerous injury or incident is occurring. Please remember to always practice universal precautions (see below) when administering first aid to anyone. Instructors and administrative staff must be immediately contacted so that they can take proper action in response to an emergency.  Students are expected to refrain from potentially dangerous activities, such as gymnastics (handstands, etc.), running in the building, or any other activity that presents a risk of injury to themselves or others.</w:t>
      </w:r>
    </w:p>
    <w:p w14:paraId="68A1E62B" w14:textId="77777777" w:rsidR="00863247" w:rsidRPr="00F47A66" w:rsidRDefault="00863247" w:rsidP="00F47A66">
      <w:pPr>
        <w:pStyle w:val="Heading2"/>
      </w:pPr>
      <w:bookmarkStart w:id="57" w:name="_Toc505064850"/>
      <w:r w:rsidRPr="00F47A66">
        <w:t>Student Massage Practice Session</w:t>
      </w:r>
      <w:r w:rsidR="00794A93" w:rsidRPr="00794A93">
        <w:t xml:space="preserve"> </w:t>
      </w:r>
      <w:r w:rsidR="00794A93" w:rsidRPr="00F47A66">
        <w:t>Policy</w:t>
      </w:r>
      <w:bookmarkEnd w:id="57"/>
    </w:p>
    <w:p w14:paraId="2607E1C7" w14:textId="77777777" w:rsidR="001736AC" w:rsidRDefault="00794A93" w:rsidP="001736AC">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spacing w:before="120"/>
      </w:pPr>
      <w:r>
        <w:t>W</w:t>
      </w:r>
      <w:r w:rsidRPr="00BE1C09">
        <w:t>h</w:t>
      </w:r>
      <w:r w:rsidR="001736AC">
        <w:t xml:space="preserve">en </w:t>
      </w:r>
      <w:r w:rsidRPr="00BE1C09">
        <w:t>practic</w:t>
      </w:r>
      <w:r>
        <w:t xml:space="preserve">ing </w:t>
      </w:r>
      <w:r w:rsidRPr="00BE1C09">
        <w:t xml:space="preserve">massage as </w:t>
      </w:r>
      <w:r>
        <w:t>a component of coursework</w:t>
      </w:r>
      <w:r w:rsidRPr="00BE1C09">
        <w:t xml:space="preserve">, </w:t>
      </w:r>
      <w:r>
        <w:t>s</w:t>
      </w:r>
      <w:r w:rsidRPr="00BE1C09">
        <w:t>tudents must</w:t>
      </w:r>
      <w:r w:rsidR="001736AC">
        <w:t>:</w:t>
      </w:r>
    </w:p>
    <w:p w14:paraId="176D6730" w14:textId="77777777" w:rsidR="001736AC" w:rsidRDefault="001736AC" w:rsidP="001736AC">
      <w:pPr>
        <w:widowControl w:val="0"/>
        <w:numPr>
          <w:ilvl w:val="0"/>
          <w:numId w:val="32"/>
        </w:numPr>
        <w:spacing w:before="120"/>
      </w:pPr>
      <w:r>
        <w:t>N</w:t>
      </w:r>
      <w:r w:rsidR="00794A93" w:rsidRPr="00BE1C09">
        <w:t xml:space="preserve">ot represent themselves as </w:t>
      </w:r>
      <w:r w:rsidR="00794A93">
        <w:t xml:space="preserve">licensed (professional) </w:t>
      </w:r>
      <w:r w:rsidR="00794A93" w:rsidRPr="00BE1C09">
        <w:t>massage therapists</w:t>
      </w:r>
      <w:r>
        <w:t>;</w:t>
      </w:r>
    </w:p>
    <w:p w14:paraId="5B1C5262" w14:textId="77777777" w:rsidR="001736AC" w:rsidRDefault="001736AC" w:rsidP="001736AC">
      <w:pPr>
        <w:widowControl w:val="0"/>
        <w:numPr>
          <w:ilvl w:val="0"/>
          <w:numId w:val="32"/>
        </w:numPr>
        <w:spacing w:before="120"/>
      </w:pPr>
      <w:r>
        <w:t xml:space="preserve">Not </w:t>
      </w:r>
      <w:r w:rsidR="00794A93" w:rsidRPr="00BE1C09">
        <w:t xml:space="preserve">receive </w:t>
      </w:r>
      <w:r>
        <w:t>any form of compensation; and</w:t>
      </w:r>
    </w:p>
    <w:bookmarkEnd w:id="55"/>
    <w:p w14:paraId="68917169" w14:textId="77777777" w:rsidR="00863247" w:rsidRDefault="001736AC" w:rsidP="001736AC">
      <w:pPr>
        <w:widowControl w:val="0"/>
        <w:numPr>
          <w:ilvl w:val="0"/>
          <w:numId w:val="32"/>
        </w:numPr>
        <w:spacing w:before="120"/>
      </w:pPr>
      <w:r>
        <w:t>Adhere to the f</w:t>
      </w:r>
      <w:r w:rsidR="00863247">
        <w:t>ollow</w:t>
      </w:r>
      <w:r>
        <w:t>ing</w:t>
      </w:r>
      <w:r w:rsidR="00863247">
        <w:t xml:space="preserve"> guidelines</w:t>
      </w:r>
      <w:r>
        <w:t>.</w:t>
      </w:r>
    </w:p>
    <w:p w14:paraId="2EB8B3FE" w14:textId="77777777" w:rsidR="00863247" w:rsidRDefault="00863247" w:rsidP="001736AC">
      <w:pPr>
        <w:widowControl w:val="0"/>
        <w:numPr>
          <w:ilvl w:val="0"/>
          <w:numId w:val="13"/>
        </w:numPr>
        <w:tabs>
          <w:tab w:val="clear" w:pos="720"/>
          <w:tab w:val="left" w:pos="-1440"/>
          <w:tab w:val="left" w:pos="0"/>
          <w:tab w:val="num" w:pos="1080"/>
        </w:tabs>
        <w:spacing w:before="120"/>
        <w:ind w:left="1080"/>
      </w:pPr>
      <w:r>
        <w:t>Work on fellow students and/or choose family members who understand that the intention of the session is for you to practice and improve your skills and fulfill course requirements.</w:t>
      </w:r>
    </w:p>
    <w:p w14:paraId="7EDDF1DC" w14:textId="77777777" w:rsidR="00863247" w:rsidRDefault="00863247" w:rsidP="001736AC">
      <w:pPr>
        <w:widowControl w:val="0"/>
        <w:numPr>
          <w:ilvl w:val="0"/>
          <w:numId w:val="13"/>
        </w:numPr>
        <w:tabs>
          <w:tab w:val="clear" w:pos="720"/>
          <w:tab w:val="left" w:pos="-1440"/>
          <w:tab w:val="left" w:pos="0"/>
          <w:tab w:val="num" w:pos="1080"/>
        </w:tabs>
        <w:spacing w:before="240"/>
        <w:ind w:left="1080"/>
      </w:pPr>
      <w:r>
        <w:t xml:space="preserve">Do not represent yourself as a massage therapist or use any designation that implies that you are legally qualified to provide professional services.  Always represent yourself as a </w:t>
      </w:r>
      <w:r>
        <w:rPr>
          <w:u w:val="single"/>
        </w:rPr>
        <w:t>student</w:t>
      </w:r>
      <w:r>
        <w:t xml:space="preserve"> of massage therapy.</w:t>
      </w:r>
    </w:p>
    <w:p w14:paraId="239475EA" w14:textId="77777777" w:rsidR="00863247" w:rsidRDefault="00863247" w:rsidP="001736AC">
      <w:pPr>
        <w:widowControl w:val="0"/>
        <w:numPr>
          <w:ilvl w:val="0"/>
          <w:numId w:val="13"/>
        </w:numPr>
        <w:tabs>
          <w:tab w:val="clear" w:pos="720"/>
          <w:tab w:val="left" w:pos="-1440"/>
          <w:tab w:val="left" w:pos="0"/>
          <w:tab w:val="num" w:pos="1080"/>
        </w:tabs>
        <w:spacing w:before="240"/>
        <w:ind w:left="1080"/>
      </w:pPr>
      <w:r>
        <w:t>Do not use the term “appointment”.  Use “practice session” instead.</w:t>
      </w:r>
    </w:p>
    <w:p w14:paraId="117C688E" w14:textId="77777777" w:rsidR="00863247" w:rsidRDefault="00863247" w:rsidP="001736AC">
      <w:pPr>
        <w:widowControl w:val="0"/>
        <w:numPr>
          <w:ilvl w:val="0"/>
          <w:numId w:val="13"/>
        </w:numPr>
        <w:tabs>
          <w:tab w:val="clear" w:pos="720"/>
          <w:tab w:val="left" w:pos="-1440"/>
          <w:tab w:val="left" w:pos="0"/>
          <w:tab w:val="num" w:pos="1080"/>
        </w:tabs>
        <w:spacing w:before="240"/>
        <w:ind w:left="1080"/>
      </w:pPr>
      <w:r>
        <w:t>Students are not allowed to receive compensation for massage therapy performed before graduating from the program.  Compensation includes accepting a fee, donation, barter or trade, tip, or any other form of payment for services.  The following reasons are the basis for th</w:t>
      </w:r>
      <w:r w:rsidR="00414CF0">
        <w:t>is guideline.</w:t>
      </w:r>
    </w:p>
    <w:p w14:paraId="6CC3BB31" w14:textId="77777777" w:rsidR="00863247" w:rsidRDefault="00863247" w:rsidP="001736AC">
      <w:pPr>
        <w:widowControl w:val="0"/>
        <w:numPr>
          <w:ilvl w:val="0"/>
          <w:numId w:val="18"/>
        </w:numPr>
        <w:tabs>
          <w:tab w:val="left" w:pos="-1440"/>
          <w:tab w:val="left" w:pos="0"/>
        </w:tabs>
        <w:spacing w:before="120"/>
        <w:ind w:left="1800"/>
      </w:pPr>
      <w:r>
        <w:t>Standards of Practice</w:t>
      </w:r>
      <w:r w:rsidR="0058578C">
        <w:t xml:space="preserve"> – S</w:t>
      </w:r>
      <w:r w:rsidR="00414CF0">
        <w:t xml:space="preserve">tudents are not qualified to receive </w:t>
      </w:r>
      <w:r w:rsidR="0058578C">
        <w:t xml:space="preserve">any form of </w:t>
      </w:r>
      <w:r w:rsidR="00414CF0">
        <w:t xml:space="preserve">compensation for </w:t>
      </w:r>
      <w:r w:rsidR="0058578C">
        <w:t xml:space="preserve">the </w:t>
      </w:r>
      <w:r>
        <w:t>practice</w:t>
      </w:r>
      <w:r w:rsidR="00414CF0">
        <w:t xml:space="preserve"> of massage therapy</w:t>
      </w:r>
      <w:r>
        <w:t xml:space="preserve">.  </w:t>
      </w:r>
      <w:r w:rsidR="00414CF0">
        <w:t xml:space="preserve">It is unethical for students to </w:t>
      </w:r>
      <w:r>
        <w:t>represent</w:t>
      </w:r>
      <w:r w:rsidR="00414CF0">
        <w:t xml:space="preserve"> themselves as a</w:t>
      </w:r>
      <w:r>
        <w:t xml:space="preserve"> professional practitioner</w:t>
      </w:r>
      <w:r w:rsidR="00414CF0">
        <w:t>.</w:t>
      </w:r>
    </w:p>
    <w:p w14:paraId="2BF13C11" w14:textId="77777777" w:rsidR="00863247" w:rsidRPr="00BA5080" w:rsidRDefault="00863247" w:rsidP="001736AC">
      <w:pPr>
        <w:pStyle w:val="List2"/>
        <w:widowControl w:val="0"/>
        <w:numPr>
          <w:ilvl w:val="0"/>
          <w:numId w:val="18"/>
        </w:numPr>
        <w:tabs>
          <w:tab w:val="left" w:pos="-1440"/>
        </w:tabs>
        <w:spacing w:before="120" w:line="240" w:lineRule="auto"/>
        <w:ind w:left="1800"/>
        <w:rPr>
          <w:rFonts w:ascii="Times New Roman" w:hAnsi="Times New Roman"/>
        </w:rPr>
      </w:pPr>
      <w:r w:rsidRPr="00BA5080">
        <w:rPr>
          <w:rFonts w:ascii="Times New Roman" w:hAnsi="Times New Roman"/>
        </w:rPr>
        <w:t>Professional Liability Insurance Coverage</w:t>
      </w:r>
      <w:r w:rsidR="0058578C">
        <w:rPr>
          <w:rFonts w:ascii="Times New Roman" w:hAnsi="Times New Roman"/>
        </w:rPr>
        <w:t xml:space="preserve"> – I</w:t>
      </w:r>
      <w:r w:rsidRPr="00BA5080">
        <w:rPr>
          <w:rFonts w:ascii="Times New Roman" w:hAnsi="Times New Roman"/>
        </w:rPr>
        <w:t>nsurance cover</w:t>
      </w:r>
      <w:r w:rsidR="0058578C">
        <w:rPr>
          <w:rFonts w:ascii="Times New Roman" w:hAnsi="Times New Roman"/>
        </w:rPr>
        <w:t xml:space="preserve">age for </w:t>
      </w:r>
      <w:r w:rsidRPr="00BA5080">
        <w:rPr>
          <w:rFonts w:ascii="Times New Roman" w:hAnsi="Times New Roman"/>
        </w:rPr>
        <w:t xml:space="preserve">students is not in force when a student receives any form of compensation for </w:t>
      </w:r>
      <w:r w:rsidR="0058578C">
        <w:rPr>
          <w:rFonts w:ascii="Times New Roman" w:hAnsi="Times New Roman"/>
        </w:rPr>
        <w:t xml:space="preserve">performing instruction related </w:t>
      </w:r>
      <w:r w:rsidRPr="00BA5080">
        <w:rPr>
          <w:rFonts w:ascii="Times New Roman" w:hAnsi="Times New Roman"/>
        </w:rPr>
        <w:t>massage therapy.</w:t>
      </w:r>
    </w:p>
    <w:p w14:paraId="609A15FD" w14:textId="77777777" w:rsidR="00863247" w:rsidRDefault="00863247" w:rsidP="001736AC">
      <w:pPr>
        <w:widowControl w:val="0"/>
        <w:numPr>
          <w:ilvl w:val="0"/>
          <w:numId w:val="18"/>
        </w:numPr>
        <w:tabs>
          <w:tab w:val="left" w:pos="-1440"/>
        </w:tabs>
        <w:spacing w:before="120"/>
        <w:ind w:left="1800"/>
      </w:pPr>
      <w:r>
        <w:t>Potential Legal Violation</w:t>
      </w:r>
      <w:r w:rsidR="0058578C">
        <w:t xml:space="preserve"> – B</w:t>
      </w:r>
      <w:r>
        <w:t xml:space="preserve">y law, New York State does not allow students to perform massage on others unless supervised by a School Instructor </w:t>
      </w:r>
      <w:r w:rsidR="0058578C">
        <w:t xml:space="preserve">who </w:t>
      </w:r>
      <w:r>
        <w:t xml:space="preserve">is a Licensed Massage Therapist. </w:t>
      </w:r>
    </w:p>
    <w:p w14:paraId="124A857F" w14:textId="77777777" w:rsidR="00863247" w:rsidRPr="00E62DF5" w:rsidRDefault="00863247" w:rsidP="001736AC">
      <w:pPr>
        <w:widowControl w:val="0"/>
        <w:numPr>
          <w:ilvl w:val="0"/>
          <w:numId w:val="18"/>
        </w:numPr>
        <w:tabs>
          <w:tab w:val="left" w:pos="-1440"/>
          <w:tab w:val="left" w:pos="0"/>
        </w:tabs>
        <w:spacing w:before="120"/>
        <w:ind w:left="1800"/>
      </w:pPr>
      <w:r>
        <w:t>Potential Harm to the Student, the School and the Profession</w:t>
      </w:r>
      <w:r w:rsidR="0058578C">
        <w:t xml:space="preserve"> – C</w:t>
      </w:r>
      <w:r>
        <w:t xml:space="preserve">omplaints filed against massage therapists are most often in the areas of unethical conduct and physical harm.  If such a complaint were to be made against a student of the school who is representing him/herself as a professional practitioner, the resulting public and/or media attention could cause significant </w:t>
      </w:r>
      <w:r>
        <w:lastRenderedPageBreak/>
        <w:t>damage to the reputation of the student, the school and the profession.</w:t>
      </w:r>
    </w:p>
    <w:p w14:paraId="4FF012E8" w14:textId="77777777" w:rsidR="00863247" w:rsidRPr="00FB1FD2" w:rsidRDefault="00863247" w:rsidP="00F47A66">
      <w:pPr>
        <w:pStyle w:val="Heading2"/>
      </w:pPr>
      <w:bookmarkStart w:id="58" w:name="_Toc505064851"/>
      <w:bookmarkStart w:id="59" w:name="_Toc408489413"/>
      <w:r w:rsidRPr="00FB1FD2">
        <w:t>Safety and Security</w:t>
      </w:r>
      <w:bookmarkEnd w:id="58"/>
    </w:p>
    <w:p w14:paraId="481229D8" w14:textId="77777777" w:rsidR="0058578C" w:rsidRDefault="001736AC" w:rsidP="001736AC">
      <w:pPr>
        <w:spacing w:before="120"/>
      </w:pPr>
      <w:r>
        <w:t xml:space="preserve">CNWSMT strives to </w:t>
      </w:r>
      <w:r w:rsidR="00863247">
        <w:t>provide a safe</w:t>
      </w:r>
      <w:r>
        <w:t xml:space="preserve"> and </w:t>
      </w:r>
      <w:r w:rsidR="00863247">
        <w:t xml:space="preserve">secure </w:t>
      </w:r>
      <w:r>
        <w:t xml:space="preserve">environment </w:t>
      </w:r>
      <w:r w:rsidR="00825B5F">
        <w:t xml:space="preserve">the campus community, including </w:t>
      </w:r>
      <w:r w:rsidR="00863247">
        <w:t xml:space="preserve">students, faculty, staff and the public </w:t>
      </w:r>
      <w:r w:rsidR="00825B5F">
        <w:t xml:space="preserve">visiting </w:t>
      </w:r>
      <w:r>
        <w:t>School facilities</w:t>
      </w:r>
      <w:r w:rsidR="00863247">
        <w:t>.</w:t>
      </w:r>
      <w:r w:rsidR="00825B5F">
        <w:t xml:space="preserve">  </w:t>
      </w:r>
      <w:r w:rsidR="00825B5F" w:rsidRPr="00825B5F">
        <w:rPr>
          <w:color w:val="000000" w:themeColor="text1"/>
        </w:rPr>
        <w:t xml:space="preserve">In the event of a crime or incident considered to represent a continuing threat to students and/or employees, CNWSMT will provide timely </w:t>
      </w:r>
      <w:r w:rsidR="00825B5F">
        <w:rPr>
          <w:color w:val="000000" w:themeColor="text1"/>
        </w:rPr>
        <w:t xml:space="preserve">notice and </w:t>
      </w:r>
      <w:r w:rsidR="00825B5F" w:rsidRPr="00825B5F">
        <w:rPr>
          <w:color w:val="000000" w:themeColor="text1"/>
        </w:rPr>
        <w:t>warning to the campus community.</w:t>
      </w:r>
    </w:p>
    <w:p w14:paraId="7BDC1BF5" w14:textId="77777777" w:rsidR="00863247" w:rsidRPr="00825B5F" w:rsidRDefault="00C3653D" w:rsidP="00D76524">
      <w:pPr>
        <w:spacing w:before="240"/>
        <w:rPr>
          <w:color w:val="000000" w:themeColor="text1"/>
        </w:rPr>
      </w:pPr>
      <w:r w:rsidRPr="00825B5F">
        <w:rPr>
          <w:b/>
          <w:i/>
          <w:color w:val="000000" w:themeColor="text1"/>
        </w:rPr>
        <w:t>Campus Safety and Security Survey Report</w:t>
      </w:r>
      <w:r w:rsidRPr="00825B5F">
        <w:rPr>
          <w:color w:val="000000" w:themeColor="text1"/>
        </w:rPr>
        <w:t xml:space="preserve"> – This is an annual report that states crimes on campus for the year prior to inform students of CNWSMT’s safety and security policies and crime statistics.  The report is produced in August and posted above the copy machine in the administration office area and in the student library.</w:t>
      </w:r>
    </w:p>
    <w:p w14:paraId="462973B3" w14:textId="77777777" w:rsidR="00863247" w:rsidRDefault="00863247" w:rsidP="00D76524">
      <w:pPr>
        <w:spacing w:before="240"/>
      </w:pPr>
      <w:r w:rsidRPr="00D76524">
        <w:rPr>
          <w:b/>
          <w:i/>
        </w:rPr>
        <w:t>Reporting an incident</w:t>
      </w:r>
      <w:r w:rsidRPr="00BF4820">
        <w:t xml:space="preserve"> </w:t>
      </w:r>
      <w:r>
        <w:t>–</w:t>
      </w:r>
      <w:r w:rsidRPr="00BF4820">
        <w:t xml:space="preserve"> Students</w:t>
      </w:r>
      <w:r>
        <w:t xml:space="preserve"> or visitors</w:t>
      </w:r>
      <w:r w:rsidRPr="00BF4820">
        <w:t xml:space="preserve"> must immediately report to their instructor or a</w:t>
      </w:r>
      <w:r>
        <w:t xml:space="preserve"> member of the Management Team </w:t>
      </w:r>
      <w:r w:rsidRPr="00BF4820">
        <w:t xml:space="preserve">any activity occurring on school premises or at school-sponsored events that they believe may be criminal and/or may cause any injury to themselves or others.  If a student has a personal emergency while at school or at a school-sponsored event, an instructor or </w:t>
      </w:r>
      <w:r>
        <w:t xml:space="preserve">member of the Management Team </w:t>
      </w:r>
      <w:r w:rsidRPr="00BF4820">
        <w:t>must be informed of the emergency.  Students may be requested to provide information to be included on a written incident report form that will be completed after the emergency has been handled.</w:t>
      </w:r>
    </w:p>
    <w:p w14:paraId="3F4870DF" w14:textId="77777777" w:rsidR="00863247" w:rsidRDefault="00863247" w:rsidP="00D76524">
      <w:pPr>
        <w:spacing w:before="240"/>
      </w:pPr>
      <w:r w:rsidRPr="00BF4820">
        <w:t xml:space="preserve">Faculty and staff must complete Incident Report forms whenever they are witnesses to, or are the first school official notified of, a crime or an event that occurs on school premises or at a school-sponsored activity, and that has or may have negative consequences to the school, a student, instructor, staff member, clinic client, or visitor to the school.  Incident Report Forms are available in the administrative office.  A form must be completed and turned into the </w:t>
      </w:r>
      <w:r w:rsidRPr="00DC3B62">
        <w:t xml:space="preserve">Executive Officers </w:t>
      </w:r>
      <w:r w:rsidRPr="00BF4820">
        <w:t>within 24 hours of the incident, and preferably within 4 hours of the incident</w:t>
      </w:r>
      <w:r>
        <w:t>.</w:t>
      </w:r>
    </w:p>
    <w:p w14:paraId="591EE27E" w14:textId="77777777" w:rsidR="00863247" w:rsidRDefault="00863247" w:rsidP="00D76524">
      <w:pPr>
        <w:spacing w:before="240"/>
      </w:pPr>
      <w:r w:rsidRPr="00D76524">
        <w:rPr>
          <w:b/>
          <w:i/>
        </w:rPr>
        <w:t>Building Security</w:t>
      </w:r>
      <w:r>
        <w:t xml:space="preserve"> – A</w:t>
      </w:r>
      <w:r w:rsidRPr="000F433F">
        <w:t xml:space="preserve"> designated office staff member will unlock the building at 8:30 a.m. </w:t>
      </w:r>
      <w:r>
        <w:t xml:space="preserve">during the work week.  </w:t>
      </w:r>
      <w:r w:rsidRPr="000F433F">
        <w:t xml:space="preserve">Upon entering the building the </w:t>
      </w:r>
      <w:r>
        <w:t>a</w:t>
      </w:r>
      <w:r w:rsidRPr="000F433F">
        <w:t xml:space="preserve">dministrative office door will be opened along with all classrooms doors and the library.  </w:t>
      </w:r>
      <w:r>
        <w:t>The premises are to be inspected for any safety or security hazards.  The Clinic Supervisor will lock the front doors each evening around 8:00 p.m.  Both front entranc</w:t>
      </w:r>
      <w:r w:rsidR="002D6122">
        <w:t xml:space="preserve">es (right and left doors) will </w:t>
      </w:r>
      <w:r>
        <w:t xml:space="preserve">be checked and secured.  </w:t>
      </w:r>
      <w:r w:rsidRPr="000F433F">
        <w:t xml:space="preserve">Once class has completed for the evening the instructor is responsible for turning off all lights and checking all classroom exits and windows </w:t>
      </w:r>
      <w:r w:rsidR="002D6122">
        <w:t>to ensure that they are secured</w:t>
      </w:r>
      <w:r>
        <w:t xml:space="preserve">. </w:t>
      </w:r>
    </w:p>
    <w:p w14:paraId="10E3E08E" w14:textId="77777777" w:rsidR="00863247" w:rsidRDefault="00863247" w:rsidP="00D76524">
      <w:pPr>
        <w:spacing w:before="240"/>
      </w:pPr>
      <w:r w:rsidRPr="00D76524">
        <w:rPr>
          <w:b/>
          <w:i/>
        </w:rPr>
        <w:t>Substance Abuse</w:t>
      </w:r>
      <w:r>
        <w:t xml:space="preserve"> – </w:t>
      </w:r>
      <w:r w:rsidRPr="000F433F">
        <w:t>Students</w:t>
      </w:r>
      <w:r>
        <w:t>, faculty and staff</w:t>
      </w:r>
      <w:r w:rsidRPr="000F433F">
        <w:t xml:space="preserve"> are prohibited from using, abusing, possessing, exchanging, selling, and/or distributing controlled substances (illicit drugs) and/or alcohol while on school premises or while engaged in any school-sponsored activity, including the fulfillment of any course requirement.  Students are prohibited from coming to class while under the influence of alcohol or illegal drugs.</w:t>
      </w:r>
      <w:r>
        <w:t xml:space="preserve">  Information on the prevention of substance abuse ma</w:t>
      </w:r>
      <w:r w:rsidR="00304D05">
        <w:t>y be obtained at the front desk.</w:t>
      </w:r>
    </w:p>
    <w:p w14:paraId="112A66D4" w14:textId="77777777" w:rsidR="00863247" w:rsidRDefault="00863247" w:rsidP="00D76524">
      <w:pPr>
        <w:spacing w:before="240"/>
      </w:pPr>
      <w:r>
        <w:t>A</w:t>
      </w:r>
      <w:r w:rsidRPr="000F433F">
        <w:t xml:space="preserve"> student </w:t>
      </w:r>
      <w:r>
        <w:t xml:space="preserve">involved in a </w:t>
      </w:r>
      <w:r w:rsidRPr="000F433F">
        <w:t xml:space="preserve">drug- or alcohol-related offense, which occurred on school premises or while engaged in school-sponsored activities </w:t>
      </w:r>
      <w:r>
        <w:t xml:space="preserve">will be subject to </w:t>
      </w:r>
      <w:r w:rsidRPr="000F433F">
        <w:t xml:space="preserve">disciplinary action </w:t>
      </w:r>
      <w:r>
        <w:t>per the Enrollment Agreement</w:t>
      </w:r>
      <w:r w:rsidRPr="000F433F">
        <w:t>.</w:t>
      </w:r>
    </w:p>
    <w:p w14:paraId="22B7922F" w14:textId="77777777" w:rsidR="00863247" w:rsidRDefault="00863247" w:rsidP="00D76524">
      <w:pPr>
        <w:spacing w:before="240"/>
      </w:pPr>
      <w:r w:rsidRPr="00D76524">
        <w:rPr>
          <w:b/>
          <w:i/>
        </w:rPr>
        <w:lastRenderedPageBreak/>
        <w:t>Harassment</w:t>
      </w:r>
      <w:r>
        <w:t xml:space="preserve"> – Harassment</w:t>
      </w:r>
      <w:r w:rsidRPr="00F905FF">
        <w:t xml:space="preserve"> may be, but is not limited to, words, signs, jokes, pranks, intimidation,</w:t>
      </w:r>
      <w:r>
        <w:t xml:space="preserve"> </w:t>
      </w:r>
      <w:r w:rsidR="002D6122">
        <w:t xml:space="preserve">use of </w:t>
      </w:r>
      <w:r>
        <w:t>social media,</w:t>
      </w:r>
      <w:r w:rsidRPr="00F905FF">
        <w:t xml:space="preserve"> physical contact, racial, gender or ethnic slurs, violence, or threat of violence.  Harassment is not always sexual in nature.  Students</w:t>
      </w:r>
      <w:r>
        <w:t>, faculty and staff</w:t>
      </w:r>
      <w:r w:rsidRPr="00F905FF">
        <w:t xml:space="preserve"> are prohibited from engaging in any form of verbal, physical, or emotional abuse, harassment, intimidation, or violence or threat of violence, toward any student, clinic client, instructor, staff member or </w:t>
      </w:r>
      <w:r w:rsidR="002D6122">
        <w:t xml:space="preserve">with </w:t>
      </w:r>
      <w:r w:rsidRPr="00F905FF">
        <w:t>any individual associated with the school.</w:t>
      </w:r>
      <w:r>
        <w:t xml:space="preserve">  If an incident of harassment should occur, it should be reported following the same procedures listed above for any other crime or security incident. </w:t>
      </w:r>
    </w:p>
    <w:p w14:paraId="776FCD44" w14:textId="77777777" w:rsidR="00863247" w:rsidRDefault="00863247" w:rsidP="00D76524">
      <w:pPr>
        <w:spacing w:before="240"/>
      </w:pPr>
      <w:r w:rsidRPr="00D76524">
        <w:rPr>
          <w:b/>
          <w:i/>
        </w:rPr>
        <w:t>Violence Against Women</w:t>
      </w:r>
      <w:r>
        <w:t xml:space="preserve"> – Domestic violence, sexual assault, and stalking are serious problems that occur on college campuses across the country. </w:t>
      </w:r>
      <w:r w:rsidR="001736AC">
        <w:t xml:space="preserve"> </w:t>
      </w:r>
      <w:r>
        <w:t xml:space="preserve">If you or someone you know has experienced domestic violence, sexual assault or stalking there is assistance available. </w:t>
      </w:r>
      <w:r w:rsidR="001736AC">
        <w:t xml:space="preserve"> </w:t>
      </w:r>
      <w:r>
        <w:t>Our Student Support Service Team is here to help you and information brochures with multiple resources are available in the main lobby across from the front desk.</w:t>
      </w:r>
    </w:p>
    <w:p w14:paraId="1722B2C0" w14:textId="77777777" w:rsidR="00863247" w:rsidRDefault="00863247" w:rsidP="00D76524">
      <w:pPr>
        <w:spacing w:before="240"/>
      </w:pPr>
      <w:r w:rsidRPr="00D76524">
        <w:rPr>
          <w:b/>
          <w:i/>
        </w:rPr>
        <w:t>Emergency Response</w:t>
      </w:r>
      <w:r w:rsidR="002D6122">
        <w:t xml:space="preserve"> – The CNWSMT set up an emergency text-messaging</w:t>
      </w:r>
      <w:r>
        <w:t xml:space="preserve"> group to reach all current students, faculty and administration to inform them of an emergency on campus.  The CNWSMT will, without delay, and taking into account the safety of the community, determine the content of the notification and initiate the notification system, unless the notification will, in the professional judgment of responsible authorities, compromise efforts to assist victims or to contain, respond to, or otherwise mitigate the emergency.  On specified days, this system will be checked each year.  </w:t>
      </w:r>
    </w:p>
    <w:p w14:paraId="29302BC5" w14:textId="77777777" w:rsidR="00863247" w:rsidRDefault="00863247" w:rsidP="00D76524">
      <w:pPr>
        <w:spacing w:before="240"/>
      </w:pPr>
      <w:r>
        <w:rPr>
          <w:b/>
          <w:i/>
        </w:rPr>
        <w:t xml:space="preserve">Emergency </w:t>
      </w:r>
      <w:r w:rsidRPr="00D76524">
        <w:rPr>
          <w:b/>
          <w:i/>
        </w:rPr>
        <w:t>System Testing</w:t>
      </w:r>
      <w:r>
        <w:t xml:space="preserve"> – An announced Routine System Check of the emergency contact system was completed on </w:t>
      </w:r>
      <w:r w:rsidR="002D6122">
        <w:t>2/23/20</w:t>
      </w:r>
      <w:r w:rsidR="006815D4">
        <w:t>22</w:t>
      </w:r>
      <w:r w:rsidR="002D6122">
        <w:t xml:space="preserve">. </w:t>
      </w:r>
    </w:p>
    <w:p w14:paraId="380BEB00" w14:textId="77777777" w:rsidR="00863247" w:rsidRDefault="00863247" w:rsidP="00D76524">
      <w:pPr>
        <w:spacing w:before="240"/>
      </w:pPr>
      <w:r w:rsidRPr="00D76524">
        <w:rPr>
          <w:b/>
          <w:i/>
        </w:rPr>
        <w:t>Evacuation Plan</w:t>
      </w:r>
      <w:r>
        <w:t xml:space="preserve"> – The evacuation plan is the same as the fire evacuation plan which is posted throughout the building.  All personnel will be advised of this plan each year.</w:t>
      </w:r>
    </w:p>
    <w:p w14:paraId="3C432EF3" w14:textId="77777777" w:rsidR="00863247" w:rsidRDefault="00863247" w:rsidP="00D76524">
      <w:pPr>
        <w:spacing w:before="240"/>
      </w:pPr>
      <w:r w:rsidRPr="00D76524">
        <w:rPr>
          <w:b/>
          <w:i/>
        </w:rPr>
        <w:t xml:space="preserve">Campus Security </w:t>
      </w:r>
      <w:r>
        <w:rPr>
          <w:b/>
          <w:i/>
        </w:rPr>
        <w:t>C</w:t>
      </w:r>
      <w:r w:rsidRPr="00D76524">
        <w:rPr>
          <w:b/>
          <w:i/>
        </w:rPr>
        <w:t xml:space="preserve">oordination with State and Local </w:t>
      </w:r>
      <w:r>
        <w:rPr>
          <w:b/>
          <w:i/>
        </w:rPr>
        <w:t>E</w:t>
      </w:r>
      <w:r w:rsidRPr="00D76524">
        <w:rPr>
          <w:b/>
          <w:i/>
        </w:rPr>
        <w:t xml:space="preserve">nforcement </w:t>
      </w:r>
      <w:r>
        <w:rPr>
          <w:b/>
          <w:i/>
        </w:rPr>
        <w:t>A</w:t>
      </w:r>
      <w:r w:rsidRPr="00D76524">
        <w:rPr>
          <w:b/>
          <w:i/>
        </w:rPr>
        <w:t>gencies</w:t>
      </w:r>
      <w:r>
        <w:t xml:space="preserve"> – Security on School premises is handled by the School’s Management Team</w:t>
      </w:r>
      <w:r w:rsidRPr="004F5FC1">
        <w:rPr>
          <w:i/>
        </w:rPr>
        <w:t>.</w:t>
      </w:r>
      <w:r>
        <w:t xml:space="preserve">  Each Team member is empowered to enforce CNWSMT school regulations, to investigate incidents and to apprehend those who violate these regulations or commit crimes on campus.  Criminal violators who are apprehended will be turned over to the local police precinct (Town of Colonie Police Department</w:t>
      </w:r>
      <w:r w:rsidRPr="008915C9">
        <w:t xml:space="preserve">, </w:t>
      </w:r>
      <w:r w:rsidRPr="004F5FC1">
        <w:rPr>
          <w:color w:val="000000"/>
        </w:rPr>
        <w:t>518</w:t>
      </w:r>
      <w:r>
        <w:rPr>
          <w:color w:val="000000"/>
        </w:rPr>
        <w:t xml:space="preserve">- </w:t>
      </w:r>
      <w:r w:rsidRPr="004F5FC1">
        <w:rPr>
          <w:color w:val="000000"/>
        </w:rPr>
        <w:t>783-2811</w:t>
      </w:r>
      <w:r>
        <w:rPr>
          <w:color w:val="000000"/>
        </w:rPr>
        <w:t>)</w:t>
      </w:r>
      <w:r w:rsidRPr="008915C9">
        <w:t xml:space="preserve"> for</w:t>
      </w:r>
      <w:r>
        <w:t xml:space="preserve"> arrest processing.  CNWSMT reserves the right to press charges against criminal violators.</w:t>
      </w:r>
    </w:p>
    <w:p w14:paraId="786CF2D8" w14:textId="77777777" w:rsidR="00863247" w:rsidRPr="00F47A66" w:rsidRDefault="00863247" w:rsidP="00F47A66">
      <w:pPr>
        <w:pStyle w:val="Heading2"/>
      </w:pPr>
      <w:bookmarkStart w:id="60" w:name="_Toc505064852"/>
      <w:r w:rsidRPr="00F47A66">
        <w:t>Contribute to a Safe and Positive Learning Environment</w:t>
      </w:r>
      <w:bookmarkEnd w:id="59"/>
      <w:bookmarkEnd w:id="60"/>
    </w:p>
    <w:p w14:paraId="06AD4F1E" w14:textId="77777777" w:rsidR="00863247" w:rsidRDefault="00863247" w:rsidP="00F93C28">
      <w:pPr>
        <w:widowControl w:val="0"/>
        <w:spacing w:before="120"/>
      </w:pPr>
      <w:r>
        <w:t>Students are expected to contribute to a safe, positive learning environment.  Students should communicate kindly and clearly, speak from their own perspective, and speaking for others.  Students are expected to use “I statements” as a tool to help ensure that they are not imposing views on others or speaking for others.  Conflicts should be addressed with open and respectful communication.</w:t>
      </w:r>
    </w:p>
    <w:p w14:paraId="41C0F51C" w14:textId="77777777" w:rsidR="00863247" w:rsidRDefault="00863247" w:rsidP="00F93C28">
      <w:pPr>
        <w:widowControl w:val="0"/>
        <w:spacing w:before="240"/>
      </w:pPr>
      <w:r>
        <w:t xml:space="preserve">Each member of the CNWSMT community is expected to voice their needs calmly and clearly, and listen to others, including those with a different perspective.  Students may request administrative support for conflict resolution.  Administrative response to this request will be based on the mature of the conflict and the intention of helping find solutions to conflicts.  </w:t>
      </w:r>
    </w:p>
    <w:p w14:paraId="22880A64" w14:textId="77777777" w:rsidR="00863247" w:rsidRDefault="00863247" w:rsidP="004F5FC1">
      <w:pPr>
        <w:widowControl w:val="0"/>
        <w:spacing w:before="240"/>
      </w:pPr>
      <w:r>
        <w:lastRenderedPageBreak/>
        <w:t>Harassment and bullying are prohibited at CNWSMT.  Harassment and bullying may include, but are not limited to, words, signs, jokes, pranks, social media, intimidation, physical contact, racial, gender or ethnic slurs, violence, or threat of violence.</w:t>
      </w:r>
    </w:p>
    <w:p w14:paraId="58036249" w14:textId="77777777" w:rsidR="00863247" w:rsidRDefault="00863247" w:rsidP="004F5FC1">
      <w:pPr>
        <w:widowControl w:val="0"/>
        <w:spacing w:before="240"/>
      </w:pPr>
      <w:r>
        <w:t>Bullying involves an improper attempt to use power.  Sexual harassment is a type of harassment which may include unwelcome sexual advances, requests for sexual favors, other verbal or physical contact of a sexual nature when such conduct creates an intimidating environment, prevents an individual from effectively participating in learning activities, or when such conduct is made a condition of participation, either implicitly or explicitly.  Students are prohibited from engaging in any form of verbal, physical, or emotional abuse; harassment, bullying, intimidation; violence or threat of violence toward any student, clinic client, instructor, staff member or any individual associated with the school.</w:t>
      </w:r>
    </w:p>
    <w:p w14:paraId="14DE810F" w14:textId="77777777" w:rsidR="00863247" w:rsidRPr="00F47A66" w:rsidRDefault="00863247" w:rsidP="00F47A66">
      <w:pPr>
        <w:pStyle w:val="Heading2"/>
      </w:pPr>
      <w:bookmarkStart w:id="61" w:name="_Toc408489414"/>
      <w:bookmarkStart w:id="62" w:name="_Toc505064853"/>
      <w:r w:rsidRPr="00F47A66">
        <w:t>Discrimination</w:t>
      </w:r>
      <w:bookmarkEnd w:id="61"/>
      <w:bookmarkEnd w:id="62"/>
    </w:p>
    <w:p w14:paraId="3709DD90" w14:textId="77777777" w:rsidR="00863247" w:rsidRDefault="00863247" w:rsidP="004F5FC1">
      <w:pPr>
        <w:widowControl w:val="0"/>
        <w:spacing w:before="120"/>
      </w:pPr>
      <w:r>
        <w:t>Students must follow the school’s policy on discrimination, which prohibits discrimination, based on race, ethnicity, religion, gender, and sexual orientation.</w:t>
      </w:r>
    </w:p>
    <w:p w14:paraId="1085B13C" w14:textId="77777777" w:rsidR="00863247" w:rsidRPr="00F47A66" w:rsidRDefault="00863247" w:rsidP="00F47A66">
      <w:pPr>
        <w:pStyle w:val="Heading2"/>
      </w:pPr>
      <w:bookmarkStart w:id="63" w:name="_Toc408489419"/>
      <w:bookmarkStart w:id="64" w:name="_Toc505064854"/>
      <w:r w:rsidRPr="00F47A66">
        <w:t>Smoking</w:t>
      </w:r>
      <w:bookmarkEnd w:id="63"/>
      <w:r w:rsidR="001736AC">
        <w:t xml:space="preserve"> / Vaping</w:t>
      </w:r>
      <w:r w:rsidR="00CA3EF9">
        <w:t xml:space="preserve"> Prohibition</w:t>
      </w:r>
      <w:bookmarkEnd w:id="64"/>
    </w:p>
    <w:p w14:paraId="73ED0F0E" w14:textId="77777777" w:rsidR="00863247" w:rsidRPr="00E62DF5" w:rsidRDefault="00863247" w:rsidP="004F5FC1">
      <w:pPr>
        <w:widowControl w:val="0"/>
        <w:spacing w:before="120"/>
      </w:pPr>
      <w:r>
        <w:t xml:space="preserve">Smoking </w:t>
      </w:r>
      <w:r w:rsidR="007C3E84">
        <w:t xml:space="preserve">or vaping any </w:t>
      </w:r>
      <w:r>
        <w:t xml:space="preserve">substance is prohibited on </w:t>
      </w:r>
      <w:r w:rsidR="007C3E84">
        <w:t>S</w:t>
      </w:r>
      <w:r>
        <w:t>chool grounds</w:t>
      </w:r>
      <w:r w:rsidR="00CA3EF9">
        <w:t xml:space="preserve">.  This includes the School’s building and </w:t>
      </w:r>
      <w:r>
        <w:t>park</w:t>
      </w:r>
      <w:r w:rsidR="000408BF">
        <w:t>ing lot</w:t>
      </w:r>
      <w:r>
        <w:t>.</w:t>
      </w:r>
    </w:p>
    <w:p w14:paraId="68677821" w14:textId="77777777" w:rsidR="00863247" w:rsidRPr="00F47A66" w:rsidRDefault="00863247" w:rsidP="00F47A66">
      <w:pPr>
        <w:pStyle w:val="Heading2"/>
      </w:pPr>
      <w:bookmarkStart w:id="65" w:name="_Toc408489440"/>
      <w:bookmarkStart w:id="66" w:name="_Toc505064855"/>
      <w:r w:rsidRPr="00F47A66">
        <w:t>Care of Equipment and Facility</w:t>
      </w:r>
      <w:bookmarkEnd w:id="65"/>
      <w:bookmarkEnd w:id="66"/>
    </w:p>
    <w:p w14:paraId="6478877E" w14:textId="77777777" w:rsidR="00863247" w:rsidRDefault="00863247" w:rsidP="004F5FC1">
      <w:pPr>
        <w:widowControl w:val="0"/>
        <w:tabs>
          <w:tab w:val="left" w:pos="1080"/>
          <w:tab w:val="left" w:pos="1800"/>
          <w:tab w:val="left" w:pos="2520"/>
          <w:tab w:val="left" w:pos="3240"/>
          <w:tab w:val="left" w:pos="3960"/>
          <w:tab w:val="left" w:pos="4680"/>
          <w:tab w:val="left" w:pos="5400"/>
          <w:tab w:val="left" w:pos="6120"/>
          <w:tab w:val="left" w:pos="6840"/>
          <w:tab w:val="left" w:pos="7560"/>
          <w:tab w:val="left" w:pos="8280"/>
        </w:tabs>
        <w:spacing w:before="120"/>
        <w:rPr>
          <w:i/>
        </w:rPr>
      </w:pPr>
      <w:r>
        <w:t xml:space="preserve">The study of massage therapy is a special educational experience.  It is enhanced by clean and uncluttered physical surroundings.  Students and staff are expected to remain conscious of the school environment, and work together to creating a space that is clarifying to the mind and uplifting to the spirit.  </w:t>
      </w:r>
      <w:r w:rsidRPr="005E27B5">
        <w:rPr>
          <w:b/>
        </w:rPr>
        <w:t>All CNWSMT community members must help keep the school tidy, put all items in their proper place in a neat and well-ordered manner, and keep all areas free of clutter</w:t>
      </w:r>
      <w:r>
        <w:t xml:space="preserve">.  Students are expected to replace massage tables, face cradles, shiatsu mats, desks, tables, chairs, bolsters, and linens in their respective storage areas and positions at the end of every class, so that the classroom is ready, inviting, and pleasant for the next group of students.  </w:t>
      </w:r>
      <w:r>
        <w:rPr>
          <w:b/>
        </w:rPr>
        <w:t>Eating is prohibited in the classrooms, and the only beverage that is permitted in the classrooms is plain water.</w:t>
      </w:r>
      <w:r>
        <w:t xml:space="preserve">  Students must use care to avoid unnecessary oil/lotion splatters and spills, and to promptly wipe any oil or lotion spills.  Students must follow their instructors’ directions for sanitizing massage tables and handling used linens.</w:t>
      </w:r>
    </w:p>
    <w:p w14:paraId="7EF2D020" w14:textId="77777777" w:rsidR="00863247" w:rsidRPr="00F47A66" w:rsidRDefault="00863247" w:rsidP="00F47A66">
      <w:pPr>
        <w:pStyle w:val="Heading2"/>
      </w:pPr>
      <w:bookmarkStart w:id="67" w:name="_Toc408489415"/>
      <w:bookmarkStart w:id="68" w:name="_Toc505064856"/>
      <w:bookmarkEnd w:id="56"/>
      <w:r w:rsidRPr="00F47A66">
        <w:t>Personal Property and Proprietary Information</w:t>
      </w:r>
      <w:bookmarkEnd w:id="67"/>
      <w:bookmarkEnd w:id="68"/>
    </w:p>
    <w:p w14:paraId="44275648" w14:textId="77777777" w:rsidR="00863247" w:rsidRDefault="00863247" w:rsidP="004F5FC1">
      <w:pPr>
        <w:widowControl w:val="0"/>
        <w:spacing w:before="120"/>
      </w:pPr>
      <w:r>
        <w:t>Students must respect the property of the school and of individuals, and obtain permission before taking or using any property belonging to the school and/or any individual.  Curriculum materials and all information regarding the school are considered to be the property of the school.  Proprietary information shall not be shared with persons unauthorized to have it.</w:t>
      </w:r>
    </w:p>
    <w:p w14:paraId="3425EF55" w14:textId="77777777" w:rsidR="00863247" w:rsidRPr="00F47A66" w:rsidRDefault="00863247" w:rsidP="00F47A66">
      <w:pPr>
        <w:pStyle w:val="Heading2"/>
      </w:pPr>
      <w:bookmarkStart w:id="69" w:name="_Toc505064857"/>
      <w:bookmarkStart w:id="70" w:name="_Toc408489420"/>
      <w:r w:rsidRPr="00F47A66">
        <w:t>Dual Relationships and Appropriate Boundaries</w:t>
      </w:r>
      <w:bookmarkEnd w:id="69"/>
    </w:p>
    <w:p w14:paraId="2E5B6E4A" w14:textId="77777777" w:rsidR="00863247" w:rsidRDefault="00863247" w:rsidP="004F5FC1">
      <w:pPr>
        <w:widowControl w:val="0"/>
        <w:spacing w:before="120"/>
      </w:pPr>
      <w:r>
        <w:t>Students are prohibited from having friendships, employment relationships, dating and/or sexual relationships with instructors and school staff.  While a student is enrolled in the school’s program, the relationship between instructor and student must be that of teacher and learner.  Any other type of relationship has the potential of interfering with this primary relationship.</w:t>
      </w:r>
    </w:p>
    <w:p w14:paraId="04A2E1A1" w14:textId="77777777" w:rsidR="00863247" w:rsidRDefault="00863247" w:rsidP="00F93C28">
      <w:pPr>
        <w:widowControl w:val="0"/>
        <w:spacing w:before="240"/>
      </w:pPr>
      <w:r>
        <w:lastRenderedPageBreak/>
        <w:t xml:space="preserve">Students may receive bodywork from an instructor two times during their tenure as a student (3 times for part time evening students).  These bodywork sessions must be for two reasons only: </w:t>
      </w:r>
    </w:p>
    <w:p w14:paraId="77B6A1AC" w14:textId="77777777" w:rsidR="00863247" w:rsidRPr="004F5FC1" w:rsidRDefault="00863247" w:rsidP="00D6154B">
      <w:pPr>
        <w:pStyle w:val="ListParagraph"/>
        <w:widowControl w:val="0"/>
        <w:numPr>
          <w:ilvl w:val="0"/>
          <w:numId w:val="21"/>
        </w:numPr>
        <w:spacing w:before="120"/>
        <w:rPr>
          <w:rFonts w:ascii="Times New Roman" w:hAnsi="Times New Roman"/>
        </w:rPr>
      </w:pPr>
      <w:r w:rsidRPr="004F5FC1">
        <w:rPr>
          <w:rFonts w:ascii="Times New Roman" w:hAnsi="Times New Roman"/>
        </w:rPr>
        <w:t>To allow student to experience an instructor’s bodywork.</w:t>
      </w:r>
    </w:p>
    <w:p w14:paraId="34652890" w14:textId="77777777" w:rsidR="00863247" w:rsidRPr="004F5FC1" w:rsidRDefault="00863247" w:rsidP="00D6154B">
      <w:pPr>
        <w:pStyle w:val="ListParagraph"/>
        <w:widowControl w:val="0"/>
        <w:numPr>
          <w:ilvl w:val="0"/>
          <w:numId w:val="21"/>
        </w:numPr>
        <w:spacing w:before="120"/>
        <w:rPr>
          <w:rFonts w:ascii="Times New Roman" w:hAnsi="Times New Roman"/>
        </w:rPr>
      </w:pPr>
      <w:r w:rsidRPr="004F5FC1">
        <w:rPr>
          <w:rFonts w:ascii="Times New Roman" w:hAnsi="Times New Roman"/>
        </w:rPr>
        <w:t>For injury prevention or treatment.</w:t>
      </w:r>
    </w:p>
    <w:p w14:paraId="27D1F781" w14:textId="77777777" w:rsidR="00863247" w:rsidRDefault="00863247" w:rsidP="004F5FC1">
      <w:pPr>
        <w:widowControl w:val="0"/>
        <w:spacing w:before="240"/>
      </w:pPr>
      <w:r>
        <w:t xml:space="preserve">Possible negative consequences of dual relationships include favoritism, unfair treatment, breach of confidentiality, and confusion over issues of authority and accountability, hurt feelings, and unclear boundaries.  </w:t>
      </w:r>
    </w:p>
    <w:p w14:paraId="3D10C583" w14:textId="77777777" w:rsidR="00863247" w:rsidRDefault="00863247" w:rsidP="004F5FC1">
      <w:pPr>
        <w:widowControl w:val="0"/>
        <w:spacing w:before="240"/>
      </w:pPr>
      <w:r>
        <w:t xml:space="preserve">Once an instructor has completed </w:t>
      </w:r>
      <w:r w:rsidR="00825B5F">
        <w:t xml:space="preserve">all </w:t>
      </w:r>
      <w:r>
        <w:t>teaching, tutoring and supervisory work with a student, s/he may provide additional bodywork to the student.</w:t>
      </w:r>
    </w:p>
    <w:p w14:paraId="47760E87" w14:textId="77777777" w:rsidR="00863247" w:rsidRDefault="00863247" w:rsidP="004F5FC1">
      <w:pPr>
        <w:widowControl w:val="0"/>
        <w:spacing w:before="240"/>
      </w:pPr>
      <w:r>
        <w:t>Dual relationships and personal and professional boundaries are discussed in detail in various classes throughout the program.</w:t>
      </w:r>
    </w:p>
    <w:p w14:paraId="17182604" w14:textId="77777777" w:rsidR="00863247" w:rsidRPr="00F47A66" w:rsidRDefault="00825B5F" w:rsidP="00F47A66">
      <w:pPr>
        <w:pStyle w:val="Heading2"/>
      </w:pPr>
      <w:bookmarkStart w:id="71" w:name="_Toc408489436"/>
      <w:bookmarkStart w:id="72" w:name="_Toc505064858"/>
      <w:r>
        <w:t xml:space="preserve">Student’s </w:t>
      </w:r>
      <w:r w:rsidR="00863247" w:rsidRPr="00F47A66">
        <w:t xml:space="preserve">Children </w:t>
      </w:r>
      <w:r>
        <w:t>N</w:t>
      </w:r>
      <w:r w:rsidR="00863247" w:rsidRPr="00F47A66">
        <w:t xml:space="preserve">ot Allowed </w:t>
      </w:r>
      <w:bookmarkEnd w:id="71"/>
      <w:bookmarkEnd w:id="72"/>
      <w:proofErr w:type="gramStart"/>
      <w:r w:rsidR="005E27B5">
        <w:t>In</w:t>
      </w:r>
      <w:proofErr w:type="gramEnd"/>
      <w:r w:rsidR="005E27B5">
        <w:t xml:space="preserve"> Classrooms. </w:t>
      </w:r>
    </w:p>
    <w:p w14:paraId="14771A2F" w14:textId="77777777" w:rsidR="00863247" w:rsidRDefault="00863247" w:rsidP="00F93C28">
      <w:pPr>
        <w:widowControl w:val="0"/>
        <w:spacing w:before="120"/>
      </w:pPr>
      <w:r>
        <w:t xml:space="preserve">CNWSMT understands that occasional issues with childcare can arise for students who have children. </w:t>
      </w:r>
      <w:r w:rsidR="00CA3EF9">
        <w:t xml:space="preserve"> </w:t>
      </w:r>
      <w:r>
        <w:t xml:space="preserve">However, in order to maintain an optimal learning environment, children are not allowed in the classrooms </w:t>
      </w:r>
      <w:r w:rsidR="0059723B">
        <w:t xml:space="preserve">or in the school </w:t>
      </w:r>
      <w:r>
        <w:t xml:space="preserve">during scheduled class or practice time.  Sick children are not allowed at school.  </w:t>
      </w:r>
      <w:r w:rsidR="005E27B5">
        <w:t xml:space="preserve">Permission is required by Faculty and Administration to allow limited access to children on the premise beforehand, this still excludes classrooms.   </w:t>
      </w:r>
      <w:r>
        <w:t xml:space="preserve">  </w:t>
      </w:r>
    </w:p>
    <w:p w14:paraId="38342F6D" w14:textId="77777777" w:rsidR="00863247" w:rsidRPr="00F47A66" w:rsidRDefault="00863247" w:rsidP="00F47A66">
      <w:pPr>
        <w:pStyle w:val="Heading2"/>
      </w:pPr>
      <w:bookmarkStart w:id="73" w:name="_Toc505064859"/>
      <w:r w:rsidRPr="00F47A66">
        <w:t>Sale and/or Endorsement of Products or Services</w:t>
      </w:r>
      <w:bookmarkEnd w:id="70"/>
      <w:bookmarkEnd w:id="73"/>
    </w:p>
    <w:p w14:paraId="450C44D6" w14:textId="77777777" w:rsidR="00863247" w:rsidRPr="00272D3D" w:rsidRDefault="00863247" w:rsidP="00F93C28">
      <w:pPr>
        <w:widowControl w:val="0"/>
        <w:spacing w:before="120"/>
      </w:pPr>
      <w:r>
        <w:t xml:space="preserve">Students are prohibited from selling, promoting, or endorsing the purchase of a specific product or service while on school premises or when engaged in any school-sponsored activity.  The exception to this policy is that students may post notices on designated school bulletin boards for products or services they offer, as long as they conduct any demonstrations and/or sales activities off school premises. </w:t>
      </w:r>
    </w:p>
    <w:p w14:paraId="02B9903A" w14:textId="27688505" w:rsidR="00863247" w:rsidRPr="00F47A66" w:rsidRDefault="00863247" w:rsidP="00F47A66">
      <w:pPr>
        <w:pStyle w:val="Heading2"/>
      </w:pPr>
      <w:bookmarkStart w:id="74" w:name="_Toc505064860"/>
      <w:r w:rsidRPr="00F47A66">
        <w:t>Students must meet all financial obligations on time</w:t>
      </w:r>
      <w:bookmarkEnd w:id="74"/>
      <w:r w:rsidRPr="00F47A66">
        <w:t xml:space="preserve"> </w:t>
      </w:r>
    </w:p>
    <w:p w14:paraId="23DEA351" w14:textId="77777777" w:rsidR="00863247" w:rsidRPr="00F93C28" w:rsidRDefault="00863247" w:rsidP="00F93C28">
      <w:pPr>
        <w:widowControl w:val="0"/>
        <w:spacing w:before="120"/>
      </w:pPr>
      <w:r w:rsidRPr="00F93C28">
        <w:t xml:space="preserve">If a student who is on a monthly or deferred payment plan misses a payment, submits a check which is returned, or uses a charge card which is rejected, then a notice will be issued to the student indicating the problem.  The following protocol will be followed:  </w:t>
      </w:r>
    </w:p>
    <w:p w14:paraId="2F2C0E48" w14:textId="77777777" w:rsidR="00863247" w:rsidRPr="00F93C28" w:rsidRDefault="00863247" w:rsidP="00B92018">
      <w:pPr>
        <w:pStyle w:val="ListParagraph"/>
        <w:numPr>
          <w:ilvl w:val="0"/>
          <w:numId w:val="30"/>
        </w:numPr>
        <w:spacing w:before="120"/>
        <w:rPr>
          <w:rFonts w:ascii="Times New Roman" w:hAnsi="Times New Roman"/>
        </w:rPr>
      </w:pPr>
      <w:r w:rsidRPr="00F93C28">
        <w:rPr>
          <w:rFonts w:ascii="Times New Roman" w:hAnsi="Times New Roman"/>
        </w:rPr>
        <w:t>At 30 days past the due date of the tuition payment, the student will receive a reminder notice indicating that their payment is past due.  The notice will be put in the student’s mail folder.</w:t>
      </w:r>
    </w:p>
    <w:p w14:paraId="482C9EF2" w14:textId="77777777" w:rsidR="00841A61" w:rsidRDefault="00841A61" w:rsidP="00732DA4">
      <w:pPr>
        <w:tabs>
          <w:tab w:val="right" w:pos="9270"/>
        </w:tabs>
        <w:spacing w:before="240"/>
        <w:rPr>
          <w:b/>
          <w:i/>
        </w:rPr>
      </w:pPr>
    </w:p>
    <w:p w14:paraId="72DA8BFE" w14:textId="77777777" w:rsidR="00863247" w:rsidRPr="00732DA4" w:rsidRDefault="00841A61" w:rsidP="00732DA4">
      <w:pPr>
        <w:tabs>
          <w:tab w:val="right" w:pos="9270"/>
        </w:tabs>
        <w:spacing w:before="240"/>
        <w:rPr>
          <w:b/>
          <w:i/>
        </w:rPr>
      </w:pPr>
      <w:r>
        <w:rPr>
          <w:b/>
          <w:i/>
        </w:rPr>
        <w:t>P</w:t>
      </w:r>
      <w:r w:rsidR="00863247" w:rsidRPr="00732DA4">
        <w:rPr>
          <w:b/>
          <w:i/>
        </w:rPr>
        <w:t>ast Due Account Warning</w:t>
      </w:r>
    </w:p>
    <w:p w14:paraId="4539868F" w14:textId="77777777" w:rsidR="00863247" w:rsidRPr="00732DA4" w:rsidRDefault="003D3484" w:rsidP="00732DA4">
      <w:pPr>
        <w:widowControl w:val="0"/>
        <w:spacing w:before="120"/>
      </w:pPr>
      <w:r>
        <w:t>At 60 days, if</w:t>
      </w:r>
      <w:r w:rsidR="00863247" w:rsidRPr="00732DA4">
        <w:t xml:space="preserve"> payment has still not been made, the student must meet with the Registrar and will be given a “Financial Obligation Default Warning” notice</w:t>
      </w:r>
      <w:r w:rsidR="00863247">
        <w:t xml:space="preserve">.  The Notice </w:t>
      </w:r>
      <w:r w:rsidR="00863247" w:rsidRPr="00732DA4">
        <w:t>will advise the student that s/he is on Past Due Account Warning and that his/her account must be made current before 90 days from the original due date</w:t>
      </w:r>
      <w:r w:rsidR="00863247">
        <w:t>.  Failure to comply with the Notice</w:t>
      </w:r>
      <w:r w:rsidR="00863247" w:rsidRPr="00732DA4">
        <w:t xml:space="preserve"> </w:t>
      </w:r>
      <w:r w:rsidR="00863247">
        <w:t xml:space="preserve">is subject to </w:t>
      </w:r>
      <w:r w:rsidR="00863247" w:rsidRPr="00732DA4">
        <w:t xml:space="preserve">suspension or dismissal from their program (see suspension policy).  The student will remain on Financial/Past </w:t>
      </w:r>
      <w:r w:rsidR="00863247" w:rsidRPr="00732DA4">
        <w:lastRenderedPageBreak/>
        <w:t>Due Account Warning until their account is made current.</w:t>
      </w:r>
    </w:p>
    <w:p w14:paraId="4AEBFC62" w14:textId="77777777" w:rsidR="00863247" w:rsidRPr="00732DA4" w:rsidRDefault="00863247" w:rsidP="00732DA4">
      <w:pPr>
        <w:tabs>
          <w:tab w:val="right" w:pos="9270"/>
        </w:tabs>
        <w:spacing w:before="240"/>
        <w:rPr>
          <w:b/>
          <w:i/>
        </w:rPr>
      </w:pPr>
      <w:r w:rsidRPr="00732DA4">
        <w:rPr>
          <w:b/>
          <w:i/>
        </w:rPr>
        <w:t>Past Due Account Probation</w:t>
      </w:r>
    </w:p>
    <w:p w14:paraId="5A3E0CAC" w14:textId="77777777" w:rsidR="00863247" w:rsidRDefault="00863247" w:rsidP="00732DA4">
      <w:pPr>
        <w:widowControl w:val="0"/>
        <w:spacing w:before="120"/>
      </w:pPr>
      <w:r w:rsidRPr="00732DA4">
        <w:t>At 90 days, if the student’s account is not current, a meeting involving the Registrar/Bursar</w:t>
      </w:r>
      <w:r>
        <w:t xml:space="preserve"> and the </w:t>
      </w:r>
      <w:r w:rsidR="006815D4">
        <w:t>President</w:t>
      </w:r>
      <w:r w:rsidRPr="00732DA4">
        <w:t xml:space="preserve"> will be held.  At that time the student’s record will be </w:t>
      </w:r>
      <w:r>
        <w:t xml:space="preserve">assessed </w:t>
      </w:r>
      <w:r w:rsidRPr="00732DA4">
        <w:t>for attendance, academic progress, and financial history</w:t>
      </w:r>
      <w:r>
        <w:t xml:space="preserve">; and </w:t>
      </w:r>
      <w:r w:rsidRPr="00732DA4">
        <w:t xml:space="preserve">a determination </w:t>
      </w:r>
      <w:r>
        <w:t xml:space="preserve">will be made by the </w:t>
      </w:r>
      <w:r w:rsidRPr="00732DA4">
        <w:t>Registrar/Bursar</w:t>
      </w:r>
      <w:r>
        <w:t xml:space="preserve"> and the </w:t>
      </w:r>
      <w:r w:rsidR="006815D4">
        <w:t>President</w:t>
      </w:r>
      <w:r w:rsidRPr="00732DA4">
        <w:t xml:space="preserve"> regarding the student’s future status at the </w:t>
      </w:r>
      <w:r>
        <w:t>S</w:t>
      </w:r>
      <w:r w:rsidRPr="00732DA4">
        <w:t>chool.</w:t>
      </w:r>
    </w:p>
    <w:p w14:paraId="197910DB" w14:textId="77777777" w:rsidR="00863247" w:rsidRPr="00F47A66" w:rsidRDefault="00863247" w:rsidP="00F47A66">
      <w:pPr>
        <w:pStyle w:val="Heading2"/>
      </w:pPr>
      <w:bookmarkStart w:id="75" w:name="_Toc505064861"/>
      <w:r>
        <w:t xml:space="preserve">Attendance </w:t>
      </w:r>
      <w:r w:rsidRPr="00F47A66">
        <w:t xml:space="preserve">and </w:t>
      </w:r>
      <w:r>
        <w:t>Academic Policy</w:t>
      </w:r>
      <w:bookmarkEnd w:id="75"/>
    </w:p>
    <w:p w14:paraId="54886A63" w14:textId="77777777" w:rsidR="00863247" w:rsidRPr="00EB24FF" w:rsidRDefault="00863247" w:rsidP="00EB24FF">
      <w:pPr>
        <w:widowControl w:val="0"/>
        <w:spacing w:before="120"/>
      </w:pPr>
      <w:r>
        <w:t>Students must remain in compliance with all policies outlined in the CNWSMT Catalog.  The Registrar will issue quarterly reports to all students throughout their time at CNWSMT.  In addition to attendance status, quarterly reports list grades and outstanding balances a student may have for tuition</w:t>
      </w:r>
      <w:r w:rsidR="003D3484">
        <w:t>, bookstore, table and/or chairs</w:t>
      </w:r>
      <w:r>
        <w:t xml:space="preserve"> purchased.  </w:t>
      </w:r>
      <w:bookmarkStart w:id="76" w:name="_Toc61150521"/>
    </w:p>
    <w:p w14:paraId="10664716" w14:textId="77777777" w:rsidR="00863247" w:rsidRPr="00F47A66" w:rsidRDefault="00863247" w:rsidP="00F47A66">
      <w:pPr>
        <w:pStyle w:val="Heading2"/>
      </w:pPr>
      <w:bookmarkStart w:id="77" w:name="_Toc408489394"/>
      <w:bookmarkStart w:id="78" w:name="_Toc505064862"/>
      <w:bookmarkEnd w:id="76"/>
      <w:r w:rsidRPr="00F47A66">
        <w:t>Student Evaluation of Courses, Instructors and the Overall Program</w:t>
      </w:r>
      <w:bookmarkEnd w:id="77"/>
      <w:bookmarkEnd w:id="78"/>
    </w:p>
    <w:p w14:paraId="3EC1D8C8" w14:textId="77777777" w:rsidR="00863247" w:rsidRPr="00EB24FF" w:rsidRDefault="00863247" w:rsidP="00EB24FF">
      <w:pPr>
        <w:widowControl w:val="0"/>
        <w:spacing w:before="120"/>
      </w:pPr>
      <w:r>
        <w:t xml:space="preserve">At the conclusion of every course within the program, at the conclusion of the entire program, and at other times as needed, students are required to evaluate their learning experiences. Evaluation forms may be completed anonymously.  The Director of Education reviews the completed forms and uses the information to consider changes to the curriculum and teaching methods, and to provide helpful feedback to instructors.  It is essential that the opinions and comments contributed by students be as clear, honest and thorough as possible.  Students are expected to use responsible communication in their choice of words and tone of their remarks, focusing on standards of performance and the quality of the educational experience, rather than the personality of an instructor or staff member. </w:t>
      </w:r>
    </w:p>
    <w:p w14:paraId="2DA63691" w14:textId="77777777" w:rsidR="00863247" w:rsidRPr="00F47A66" w:rsidRDefault="00863247" w:rsidP="00F47A66">
      <w:pPr>
        <w:pStyle w:val="Heading2"/>
      </w:pPr>
      <w:bookmarkStart w:id="79" w:name="_Toc408489444"/>
      <w:bookmarkStart w:id="80" w:name="_Toc505064863"/>
      <w:bookmarkStart w:id="81" w:name="_Toc408489403"/>
      <w:r w:rsidRPr="00F47A66">
        <w:t>Crime, Accident or Personal Emergency</w:t>
      </w:r>
      <w:bookmarkEnd w:id="79"/>
      <w:bookmarkEnd w:id="80"/>
    </w:p>
    <w:p w14:paraId="5C881E35" w14:textId="77777777" w:rsidR="00863247" w:rsidRDefault="00863247" w:rsidP="00EB24FF">
      <w:pPr>
        <w:widowControl w:val="0"/>
        <w:spacing w:before="120"/>
      </w:pPr>
      <w:r>
        <w:t>Students must immediately report to their instructor or an administrative staff person any activity occurring on school premises or at school-sponsored events that they believe may be criminal and/or may cause any injury to themselves or others.  If a student has a personal emergency while at school or at a school-sponsored event, an instructor or administrative staff person must be informed of the emergency.  Students may be requested to provide information to be included on a written incident report form that will be completed after the emergency has been handled</w:t>
      </w:r>
      <w:r w:rsidR="003D3484">
        <w:t>.</w:t>
      </w:r>
    </w:p>
    <w:p w14:paraId="6CFBC6AB" w14:textId="77777777" w:rsidR="00863247" w:rsidRPr="00E62DF5" w:rsidRDefault="00863247" w:rsidP="00F47A66">
      <w:pPr>
        <w:pStyle w:val="Heading1"/>
      </w:pPr>
      <w:bookmarkStart w:id="82" w:name="_Toc505064864"/>
      <w:r>
        <w:t>Administrative Information/Protocols</w:t>
      </w:r>
      <w:bookmarkEnd w:id="82"/>
    </w:p>
    <w:p w14:paraId="12019226" w14:textId="77777777" w:rsidR="00863247" w:rsidRPr="00F47A66" w:rsidRDefault="00863247" w:rsidP="00F47A66">
      <w:pPr>
        <w:pStyle w:val="Heading2"/>
      </w:pPr>
      <w:bookmarkStart w:id="83" w:name="_Toc408489458"/>
      <w:bookmarkStart w:id="84" w:name="_Toc505064865"/>
      <w:bookmarkStart w:id="85" w:name="_Toc408489456"/>
      <w:bookmarkStart w:id="86" w:name="_Toc408489455"/>
      <w:r w:rsidRPr="00F47A66">
        <w:t>Student use of Photo Copier and Other Equipment</w:t>
      </w:r>
      <w:bookmarkEnd w:id="83"/>
      <w:bookmarkEnd w:id="84"/>
    </w:p>
    <w:p w14:paraId="61507160" w14:textId="4B807BCB" w:rsidR="00863247" w:rsidRDefault="00863247" w:rsidP="00EB24FF">
      <w:pPr>
        <w:widowControl w:val="0"/>
        <w:spacing w:before="120"/>
      </w:pPr>
      <w:r>
        <w:t>Students should seek assistance from a staff member to use the copier machine. A copy fee of $0.10</w:t>
      </w:r>
      <w:r w:rsidR="002E1092">
        <w:t xml:space="preserve"> </w:t>
      </w:r>
      <w:r w:rsidR="007E6DA3">
        <w:t>(</w:t>
      </w:r>
      <w:r w:rsidR="002E1092">
        <w:t>B</w:t>
      </w:r>
      <w:r w:rsidR="007E6DA3">
        <w:t>&amp;</w:t>
      </w:r>
      <w:r w:rsidR="002E1092">
        <w:t>W</w:t>
      </w:r>
      <w:r w:rsidR="007E6DA3">
        <w:t>)</w:t>
      </w:r>
      <w:r w:rsidR="002E1092">
        <w:t>,</w:t>
      </w:r>
      <w:r w:rsidR="007E6DA3">
        <w:t xml:space="preserve"> </w:t>
      </w:r>
      <w:r w:rsidR="002E1092">
        <w:t>$0.25 (color)</w:t>
      </w:r>
      <w:r>
        <w:t xml:space="preserve"> per copy will be charged.  Students should ask for assistance when using any other school equipment as well.</w:t>
      </w:r>
    </w:p>
    <w:p w14:paraId="661A6B34" w14:textId="77777777" w:rsidR="00863247" w:rsidRPr="00F47A66" w:rsidRDefault="00863247" w:rsidP="00F47A66">
      <w:pPr>
        <w:pStyle w:val="Heading2"/>
      </w:pPr>
      <w:bookmarkStart w:id="87" w:name="_Toc505064866"/>
      <w:r w:rsidRPr="00F47A66">
        <w:t>Student Use of Classrooms for Massage Practice and Study</w:t>
      </w:r>
      <w:bookmarkEnd w:id="85"/>
      <w:bookmarkEnd w:id="87"/>
    </w:p>
    <w:p w14:paraId="1E8FA959" w14:textId="77777777" w:rsidR="00863247" w:rsidRPr="00EB24FF" w:rsidRDefault="00863247" w:rsidP="00EB24FF">
      <w:pPr>
        <w:widowControl w:val="0"/>
        <w:spacing w:before="120"/>
      </w:pPr>
      <w:r>
        <w:t>Students are permitted to use empty classrooms for massage practice and study when the classro</w:t>
      </w:r>
      <w:r w:rsidR="00CA3EF9">
        <w:t xml:space="preserve">oms are not scheduled for use. </w:t>
      </w:r>
      <w:r>
        <w:t xml:space="preserve"> Students need</w:t>
      </w:r>
      <w:r w:rsidR="003D3484">
        <w:t xml:space="preserve"> to make arrangements with the Office M</w:t>
      </w:r>
      <w:r>
        <w:t>anager to check availability and to reserve a classroom.</w:t>
      </w:r>
      <w:r w:rsidR="003D3484">
        <w:t xml:space="preserve">  Students are only able to practice massage on premise when a licensed Massage Therapist is on-site.  It is the responsibility of the </w:t>
      </w:r>
      <w:r w:rsidR="003D3484">
        <w:lastRenderedPageBreak/>
        <w:t xml:space="preserve">student to arrange this with the Licensed Massage Therapist ahead of time.  </w:t>
      </w:r>
    </w:p>
    <w:p w14:paraId="08606DB0" w14:textId="77777777" w:rsidR="00863247" w:rsidRPr="00F47A66" w:rsidRDefault="00825B5F" w:rsidP="00F47A66">
      <w:pPr>
        <w:pStyle w:val="Heading2"/>
        <w:rPr>
          <w:rFonts w:ascii="Arial" w:hAnsi="Arial"/>
        </w:rPr>
      </w:pPr>
      <w:bookmarkStart w:id="88" w:name="_Toc505064867"/>
      <w:r>
        <w:t xml:space="preserve">Use of the School’s </w:t>
      </w:r>
      <w:r w:rsidR="00863247">
        <w:t xml:space="preserve">Massage </w:t>
      </w:r>
      <w:r w:rsidR="00863247" w:rsidRPr="00F47A66">
        <w:t>Chair</w:t>
      </w:r>
      <w:bookmarkEnd w:id="86"/>
      <w:r>
        <w:t>s</w:t>
      </w:r>
      <w:bookmarkEnd w:id="88"/>
    </w:p>
    <w:p w14:paraId="765CAECF" w14:textId="77777777" w:rsidR="00863247" w:rsidRPr="00F80980" w:rsidRDefault="00863247" w:rsidP="00EB24FF">
      <w:pPr>
        <w:widowControl w:val="0"/>
        <w:spacing w:before="120"/>
        <w:rPr>
          <w:bCs/>
          <w:highlight w:val="yellow"/>
        </w:rPr>
      </w:pPr>
      <w:r>
        <w:t>Students may borrow a massage Chair only for community service or sporting events.  There is no fee for borrowing a chair or table for a school sponsored community service or sporting event, however, if the item is not returned the morning of the next school day, a $</w:t>
      </w:r>
      <w:r w:rsidR="006815D4">
        <w:t>20</w:t>
      </w:r>
      <w:r>
        <w:t>.00 per day charge will be applied to the student’s bookstore account which must be paid before graduation.  Students must complete a rental agreement form when borrowing an item.  Students must return the item to an administrative staff member, not with faculty or clinic representatives.  Alumni may rent massage chairs at the rate of $</w:t>
      </w:r>
      <w:r w:rsidR="006815D4" w:rsidRPr="00F80980">
        <w:rPr>
          <w:highlight w:val="yellow"/>
        </w:rPr>
        <w:t>20</w:t>
      </w:r>
      <w:r w:rsidRPr="00F80980">
        <w:rPr>
          <w:highlight w:val="yellow"/>
        </w:rPr>
        <w:t>.00 per day or $</w:t>
      </w:r>
      <w:r w:rsidR="006815D4" w:rsidRPr="00F80980">
        <w:rPr>
          <w:highlight w:val="yellow"/>
        </w:rPr>
        <w:t>40</w:t>
      </w:r>
      <w:r w:rsidRPr="00F80980">
        <w:rPr>
          <w:highlight w:val="yellow"/>
        </w:rPr>
        <w:t>.00 for a weekend.</w:t>
      </w:r>
    </w:p>
    <w:p w14:paraId="5CAB2C0A" w14:textId="77777777" w:rsidR="00863247" w:rsidRPr="00F47A66" w:rsidRDefault="00863247" w:rsidP="00F47A66">
      <w:pPr>
        <w:pStyle w:val="Heading2"/>
      </w:pPr>
      <w:bookmarkStart w:id="89" w:name="_Toc505064868"/>
      <w:r w:rsidRPr="00F80980">
        <w:t>Access to Student Records</w:t>
      </w:r>
      <w:bookmarkEnd w:id="81"/>
      <w:bookmarkEnd w:id="89"/>
    </w:p>
    <w:p w14:paraId="2DC56AC1" w14:textId="77777777" w:rsidR="00863247" w:rsidRDefault="00863247" w:rsidP="00EB24FF">
      <w:pPr>
        <w:widowControl w:val="0"/>
        <w:spacing w:before="120"/>
      </w:pPr>
      <w:r>
        <w:t>Information in student files is considered confidential.  Only those instructors and administrative staff members who have a legitimate need to know particular information will have access to student files.</w:t>
      </w:r>
    </w:p>
    <w:p w14:paraId="099D2FE7" w14:textId="77777777" w:rsidR="00863247" w:rsidRDefault="00863247" w:rsidP="00EB24FF">
      <w:pPr>
        <w:widowControl w:val="0"/>
        <w:spacing w:before="240"/>
      </w:pPr>
      <w:r>
        <w:t>Students have the right to have access to their files, and students may inspect the contents of their files by making an appointment with the designated administrative staff person. A student must submit a written request for copies of their student file, with a cost of $0.10 per page.  The school will release student information to the state agency that regulates and approves the school and to nationally recognized accrediting agencies, and when required by law, to judicial or law enforcement agencies.</w:t>
      </w:r>
    </w:p>
    <w:p w14:paraId="6E4376D3" w14:textId="77777777" w:rsidR="00863247" w:rsidRDefault="00863247" w:rsidP="00EB24FF">
      <w:pPr>
        <w:widowControl w:val="0"/>
        <w:spacing w:before="240"/>
      </w:pPr>
      <w:r>
        <w:t xml:space="preserve">Student records will not be released to any other individual or organization without the student’s written consent.  Students are invited to sign an agreement giving their consent to release certain materials to prospective employers (a sample form is provided in Appendix).  </w:t>
      </w:r>
    </w:p>
    <w:p w14:paraId="2D32688D" w14:textId="77777777" w:rsidR="00BF5309" w:rsidRDefault="00BF5309" w:rsidP="00F47A66">
      <w:pPr>
        <w:pStyle w:val="Heading2"/>
      </w:pPr>
      <w:bookmarkStart w:id="90" w:name="_Toc408489447"/>
      <w:bookmarkStart w:id="91" w:name="_Toc505064869"/>
    </w:p>
    <w:p w14:paraId="01E1B248" w14:textId="77777777" w:rsidR="00863247" w:rsidRPr="00F47A66" w:rsidRDefault="00863247" w:rsidP="00F47A66">
      <w:pPr>
        <w:pStyle w:val="Heading2"/>
      </w:pPr>
      <w:r w:rsidRPr="00F47A66">
        <w:t>Student Professional Liability Insurance</w:t>
      </w:r>
      <w:bookmarkEnd w:id="90"/>
      <w:bookmarkEnd w:id="91"/>
    </w:p>
    <w:p w14:paraId="4A812B74" w14:textId="77777777" w:rsidR="00863247" w:rsidRDefault="00863247" w:rsidP="00EB24FF">
      <w:pPr>
        <w:widowControl w:val="0"/>
        <w:spacing w:before="120"/>
      </w:pPr>
      <w:r>
        <w:t xml:space="preserve">There are risks in touching another person’s body and using massage therapy techniques to help bring about healthy change and lessening of discomfort.  While massage therapists </w:t>
      </w:r>
      <w:r w:rsidRPr="00EB24FF">
        <w:t>rarely</w:t>
      </w:r>
      <w:r>
        <w:t xml:space="preserve"> cause injury to their clients, the possibility exists that a student or instructor could apply a technique in a way that is harmful or that leaves the client or student feeling that he/she has been hurt.  Professional liability insurance protects the school, our instructors, and our students from financial problems that could result from such an injury.</w:t>
      </w:r>
    </w:p>
    <w:p w14:paraId="586CDCEE" w14:textId="77777777" w:rsidR="00863247" w:rsidRDefault="00863247" w:rsidP="00EB24FF">
      <w:pPr>
        <w:widowControl w:val="0"/>
        <w:spacing w:before="240"/>
      </w:pPr>
      <w:r>
        <w:t>When a person has been injured and believes that the person who caused the injury should pay the resulting costs, the injured person may try to obtain money to cover the costs.  With professional liability insurance in place, the injured person can file a claim with the insurance company, rather than with the individual who apparently caused the injury.  If the claim is deemed valid, the insurance company will pay the claim, according to the type and amount of coverage in the policy.</w:t>
      </w:r>
    </w:p>
    <w:p w14:paraId="6364747E" w14:textId="77777777" w:rsidR="00863247" w:rsidRPr="00F47A66" w:rsidRDefault="00863247" w:rsidP="00F47A66">
      <w:pPr>
        <w:pStyle w:val="Heading2"/>
      </w:pPr>
      <w:bookmarkStart w:id="92" w:name="_Toc408489457"/>
      <w:bookmarkStart w:id="93" w:name="_Toc505064870"/>
      <w:r w:rsidRPr="00F47A66">
        <w:t>Professional Association Membership Information</w:t>
      </w:r>
      <w:bookmarkEnd w:id="92"/>
      <w:bookmarkEnd w:id="93"/>
    </w:p>
    <w:p w14:paraId="1FD60468" w14:textId="77777777" w:rsidR="00863247" w:rsidRDefault="00863247" w:rsidP="00EB24FF">
      <w:pPr>
        <w:widowControl w:val="0"/>
        <w:spacing w:before="120"/>
      </w:pPr>
      <w:r>
        <w:t xml:space="preserve">There are several professional associations for massage therapists and body workers.  Detailed </w:t>
      </w:r>
      <w:r>
        <w:lastRenderedPageBreak/>
        <w:t xml:space="preserve">information regarding this topic is provided in the Professional Development course and in the library.  When considering which association to join, students are advised to consider of the mission of the association.  Some organizations are for-profit corporations that sell professional liability insurance and provide members with publications, purchasing discounts, and other products.  Other organizations are non-profit, democratically governed associations in which the members make decisions and abundant opportunities are provided for members to participate at state and national levels to directly influence decisions that shape the future of the profession.   </w:t>
      </w:r>
    </w:p>
    <w:sectPr w:rsidR="00863247" w:rsidSect="00E832EB">
      <w:footerReference w:type="default" r:id="rId15"/>
      <w:pgSz w:w="12240" w:h="15840" w:code="1"/>
      <w:pgMar w:top="1440" w:right="1440" w:bottom="1008" w:left="1440" w:header="720" w:footer="43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2FA8C9" w14:textId="77777777" w:rsidR="001E5809" w:rsidRDefault="001E5809">
      <w:r>
        <w:separator/>
      </w:r>
    </w:p>
  </w:endnote>
  <w:endnote w:type="continuationSeparator" w:id="0">
    <w:p w14:paraId="34A907AC" w14:textId="77777777" w:rsidR="001E5809" w:rsidRDefault="001E5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49C75" w14:textId="77777777" w:rsidR="002213E1" w:rsidRDefault="002213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4033BD4" w14:textId="77777777" w:rsidR="002213E1" w:rsidRDefault="002213E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49B58" w14:textId="77777777" w:rsidR="002213E1" w:rsidRDefault="002213E1" w:rsidP="004E7A43">
    <w:pPr>
      <w:widowControl w:val="0"/>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2D94E" w14:textId="77777777" w:rsidR="002213E1" w:rsidRDefault="002213E1" w:rsidP="00776740">
    <w:pPr>
      <w:widowControl w:val="0"/>
      <w:tabs>
        <w:tab w:val="left" w:pos="4583"/>
        <w:tab w:val="center" w:pos="4680"/>
        <w:tab w:val="right" w:pos="9360"/>
      </w:tabs>
      <w:rPr>
        <w:sz w:val="18"/>
      </w:rPr>
    </w:pPr>
    <w:r>
      <w:rPr>
        <w:sz w:val="18"/>
      </w:rPr>
      <w:tab/>
    </w:r>
    <w:r w:rsidRPr="00776740">
      <w:rPr>
        <w:sz w:val="18"/>
      </w:rPr>
      <w:fldChar w:fldCharType="begin"/>
    </w:r>
    <w:r w:rsidRPr="00776740">
      <w:rPr>
        <w:sz w:val="18"/>
      </w:rPr>
      <w:instrText xml:space="preserve"> PAGE   \* MERGEFORMAT </w:instrText>
    </w:r>
    <w:r w:rsidRPr="00776740">
      <w:rPr>
        <w:sz w:val="18"/>
      </w:rPr>
      <w:fldChar w:fldCharType="separate"/>
    </w:r>
    <w:r>
      <w:rPr>
        <w:noProof/>
        <w:sz w:val="18"/>
      </w:rPr>
      <w:t>iii</w:t>
    </w:r>
    <w:r w:rsidRPr="00776740">
      <w:rPr>
        <w:sz w:val="18"/>
      </w:rPr>
      <w:fldChar w:fldCharType="end"/>
    </w:r>
    <w:r>
      <w:rPr>
        <w:sz w:val="18"/>
      </w:rPr>
      <w:tab/>
      <w:t xml:space="preserve">Revised </w:t>
    </w:r>
    <w:r w:rsidR="009224DF">
      <w:rPr>
        <w:sz w:val="18"/>
      </w:rPr>
      <w:t>September 2022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82076" w14:textId="77777777" w:rsidR="002213E1" w:rsidRDefault="002213E1" w:rsidP="00776740">
    <w:pPr>
      <w:widowControl w:val="0"/>
      <w:tabs>
        <w:tab w:val="center" w:pos="4680"/>
        <w:tab w:val="right" w:pos="9360"/>
      </w:tabs>
      <w:rPr>
        <w:sz w:val="18"/>
      </w:rPr>
    </w:pPr>
    <w:r>
      <w:rPr>
        <w:b/>
        <w:smallCaps/>
        <w:sz w:val="18"/>
      </w:rPr>
      <w:tab/>
    </w:r>
    <w:r w:rsidRPr="00776740">
      <w:rPr>
        <w:sz w:val="18"/>
      </w:rPr>
      <w:fldChar w:fldCharType="begin"/>
    </w:r>
    <w:r w:rsidRPr="00776740">
      <w:rPr>
        <w:sz w:val="18"/>
      </w:rPr>
      <w:instrText xml:space="preserve"> PAGE   \* MERGEFORMAT </w:instrText>
    </w:r>
    <w:r w:rsidRPr="00776740">
      <w:rPr>
        <w:sz w:val="18"/>
      </w:rPr>
      <w:fldChar w:fldCharType="separate"/>
    </w:r>
    <w:r>
      <w:rPr>
        <w:noProof/>
        <w:sz w:val="18"/>
      </w:rPr>
      <w:t>20</w:t>
    </w:r>
    <w:r w:rsidRPr="00776740">
      <w:rPr>
        <w:sz w:val="18"/>
      </w:rPr>
      <w:fldChar w:fldCharType="end"/>
    </w:r>
    <w:r>
      <w:rPr>
        <w:sz w:val="18"/>
      </w:rPr>
      <w:tab/>
      <w:t xml:space="preserve">Revised </w:t>
    </w:r>
    <w:r w:rsidR="006815D4">
      <w:rPr>
        <w:sz w:val="18"/>
      </w:rPr>
      <w:t>Sept</w:t>
    </w:r>
    <w:r w:rsidR="009224DF">
      <w:rPr>
        <w:sz w:val="18"/>
      </w:rPr>
      <w:t>ember</w:t>
    </w:r>
    <w:r>
      <w:rPr>
        <w:sz w:val="18"/>
      </w:rPr>
      <w:t xml:space="preserve"> 20</w:t>
    </w:r>
    <w:r w:rsidR="006815D4">
      <w:rPr>
        <w:sz w:val="18"/>
      </w:rPr>
      <w:t>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94946" w14:textId="77777777" w:rsidR="001E5809" w:rsidRDefault="001E5809">
      <w:r>
        <w:separator/>
      </w:r>
    </w:p>
  </w:footnote>
  <w:footnote w:type="continuationSeparator" w:id="0">
    <w:p w14:paraId="2BAED890" w14:textId="77777777" w:rsidR="001E5809" w:rsidRDefault="001E58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AA4228A2"/>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FFFFFF82"/>
    <w:multiLevelType w:val="singleLevel"/>
    <w:tmpl w:val="32BA8F3A"/>
    <w:lvl w:ilvl="0">
      <w:start w:val="1"/>
      <w:numFmt w:val="bullet"/>
      <w:pStyle w:val="ListBullet3"/>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19EA6F26"/>
    <w:lvl w:ilvl="0">
      <w:start w:val="1"/>
      <w:numFmt w:val="bullet"/>
      <w:pStyle w:val="ListBullet2"/>
      <w:lvlText w:val=""/>
      <w:lvlJc w:val="left"/>
      <w:pPr>
        <w:tabs>
          <w:tab w:val="num" w:pos="720"/>
        </w:tabs>
        <w:ind w:left="720" w:hanging="360"/>
      </w:pPr>
      <w:rPr>
        <w:rFonts w:ascii="Symbol" w:hAnsi="Symbol" w:hint="default"/>
      </w:rPr>
    </w:lvl>
  </w:abstractNum>
  <w:abstractNum w:abstractNumId="3" w15:restartNumberingAfterBreak="0">
    <w:nsid w:val="FFFFFF89"/>
    <w:multiLevelType w:val="singleLevel"/>
    <w:tmpl w:val="818A03FE"/>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3E33AA4"/>
    <w:multiLevelType w:val="hybridMultilevel"/>
    <w:tmpl w:val="CD70D788"/>
    <w:lvl w:ilvl="0" w:tplc="7D06B15A">
      <w:start w:val="1"/>
      <w:numFmt w:val="decimal"/>
      <w:lvlText w:val="%1."/>
      <w:lvlJc w:val="left"/>
      <w:pPr>
        <w:tabs>
          <w:tab w:val="num" w:pos="1080"/>
        </w:tabs>
        <w:ind w:left="108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55961F8"/>
    <w:multiLevelType w:val="hybridMultilevel"/>
    <w:tmpl w:val="76AE920C"/>
    <w:lvl w:ilvl="0" w:tplc="121AEAC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05966DA8"/>
    <w:multiLevelType w:val="hybridMultilevel"/>
    <w:tmpl w:val="B1406A5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0B02796A"/>
    <w:multiLevelType w:val="hybridMultilevel"/>
    <w:tmpl w:val="75407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082E7D"/>
    <w:multiLevelType w:val="hybridMultilevel"/>
    <w:tmpl w:val="443E6352"/>
    <w:lvl w:ilvl="0" w:tplc="7D06B15A">
      <w:start w:val="1"/>
      <w:numFmt w:val="decimal"/>
      <w:lvlText w:val="%1."/>
      <w:lvlJc w:val="left"/>
      <w:pPr>
        <w:tabs>
          <w:tab w:val="num" w:pos="720"/>
        </w:tabs>
        <w:ind w:left="720" w:hanging="360"/>
      </w:pPr>
      <w:rPr>
        <w:rFonts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E61411D"/>
    <w:multiLevelType w:val="hybridMultilevel"/>
    <w:tmpl w:val="67743A52"/>
    <w:lvl w:ilvl="0" w:tplc="7D06B15A">
      <w:start w:val="1"/>
      <w:numFmt w:val="decimal"/>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0" w15:restartNumberingAfterBreak="0">
    <w:nsid w:val="10E01D6C"/>
    <w:multiLevelType w:val="hybridMultilevel"/>
    <w:tmpl w:val="3D0A3B7A"/>
    <w:lvl w:ilvl="0" w:tplc="7C38DB8C">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1" w15:restartNumberingAfterBreak="0">
    <w:nsid w:val="17486594"/>
    <w:multiLevelType w:val="hybridMultilevel"/>
    <w:tmpl w:val="459A71C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777654E"/>
    <w:multiLevelType w:val="hybridMultilevel"/>
    <w:tmpl w:val="3B7EA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90623A"/>
    <w:multiLevelType w:val="hybridMultilevel"/>
    <w:tmpl w:val="CA08506C"/>
    <w:lvl w:ilvl="0" w:tplc="7D06B15A">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32077245"/>
    <w:multiLevelType w:val="hybridMultilevel"/>
    <w:tmpl w:val="39CA4630"/>
    <w:lvl w:ilvl="0" w:tplc="0409000F">
      <w:start w:val="1"/>
      <w:numFmt w:val="decimal"/>
      <w:lvlText w:val="%1."/>
      <w:lvlJc w:val="left"/>
      <w:pPr>
        <w:tabs>
          <w:tab w:val="num" w:pos="720"/>
        </w:tabs>
        <w:ind w:left="720" w:hanging="360"/>
      </w:pPr>
      <w:rPr>
        <w:rFonts w:cs="Times New Roman" w:hint="default"/>
      </w:rPr>
    </w:lvl>
    <w:lvl w:ilvl="1" w:tplc="252A22D0">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38CB7D75"/>
    <w:multiLevelType w:val="hybridMultilevel"/>
    <w:tmpl w:val="8E060A2A"/>
    <w:lvl w:ilvl="0" w:tplc="7D06B15A">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6" w15:restartNumberingAfterBreak="0">
    <w:nsid w:val="403453F9"/>
    <w:multiLevelType w:val="hybridMultilevel"/>
    <w:tmpl w:val="814A661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 w15:restartNumberingAfterBreak="0">
    <w:nsid w:val="40983A02"/>
    <w:multiLevelType w:val="hybridMultilevel"/>
    <w:tmpl w:val="6244609A"/>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5D1A3012">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8" w15:restartNumberingAfterBreak="0">
    <w:nsid w:val="424C2E1D"/>
    <w:multiLevelType w:val="hybridMultilevel"/>
    <w:tmpl w:val="9C804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CF386D"/>
    <w:multiLevelType w:val="hybridMultilevel"/>
    <w:tmpl w:val="E72E5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F931D6"/>
    <w:multiLevelType w:val="hybridMultilevel"/>
    <w:tmpl w:val="56BE13D6"/>
    <w:lvl w:ilvl="0" w:tplc="5D1A3012">
      <w:start w:val="1"/>
      <w:numFmt w:val="bullet"/>
      <w:lvlText w:val=""/>
      <w:lvlJc w:val="left"/>
      <w:pPr>
        <w:tabs>
          <w:tab w:val="num" w:pos="360"/>
        </w:tabs>
        <w:ind w:left="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F467674"/>
    <w:multiLevelType w:val="hybridMultilevel"/>
    <w:tmpl w:val="462C8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F65291"/>
    <w:multiLevelType w:val="hybridMultilevel"/>
    <w:tmpl w:val="23721286"/>
    <w:lvl w:ilvl="0" w:tplc="0394C4F2">
      <w:start w:val="1"/>
      <w:numFmt w:val="decimal"/>
      <w:lvlText w:val="%1."/>
      <w:lvlJc w:val="left"/>
      <w:pPr>
        <w:ind w:left="360" w:hanging="360"/>
      </w:pPr>
      <w:rPr>
        <w:rFonts w:cs="Times New Roman" w:hint="default"/>
        <w:b/>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3" w15:restartNumberingAfterBreak="0">
    <w:nsid w:val="5F643B3B"/>
    <w:multiLevelType w:val="hybridMultilevel"/>
    <w:tmpl w:val="CE3EDE64"/>
    <w:lvl w:ilvl="0" w:tplc="45CE6E5A">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60113164"/>
    <w:multiLevelType w:val="hybridMultilevel"/>
    <w:tmpl w:val="1C36C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413D5F"/>
    <w:multiLevelType w:val="hybridMultilevel"/>
    <w:tmpl w:val="50AAF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904E43"/>
    <w:multiLevelType w:val="hybridMultilevel"/>
    <w:tmpl w:val="60B8F89C"/>
    <w:lvl w:ilvl="0" w:tplc="04090019">
      <w:start w:val="1"/>
      <w:numFmt w:val="low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7" w15:restartNumberingAfterBreak="0">
    <w:nsid w:val="7118065D"/>
    <w:multiLevelType w:val="hybridMultilevel"/>
    <w:tmpl w:val="BFACDE4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769168F3"/>
    <w:multiLevelType w:val="hybridMultilevel"/>
    <w:tmpl w:val="DC320FB4"/>
    <w:lvl w:ilvl="0" w:tplc="7D06B15A">
      <w:start w:val="1"/>
      <w:numFmt w:val="decimal"/>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72795309">
    <w:abstractNumId w:val="3"/>
  </w:num>
  <w:num w:numId="2" w16cid:durableId="1087339324">
    <w:abstractNumId w:val="2"/>
  </w:num>
  <w:num w:numId="3" w16cid:durableId="632443939">
    <w:abstractNumId w:val="1"/>
  </w:num>
  <w:num w:numId="4" w16cid:durableId="1248154198">
    <w:abstractNumId w:val="0"/>
  </w:num>
  <w:num w:numId="5" w16cid:durableId="837426877">
    <w:abstractNumId w:val="2"/>
  </w:num>
  <w:num w:numId="6" w16cid:durableId="753744475">
    <w:abstractNumId w:val="1"/>
  </w:num>
  <w:num w:numId="7" w16cid:durableId="221258535">
    <w:abstractNumId w:val="0"/>
  </w:num>
  <w:num w:numId="8" w16cid:durableId="1044253014">
    <w:abstractNumId w:val="15"/>
  </w:num>
  <w:num w:numId="9" w16cid:durableId="652877100">
    <w:abstractNumId w:val="8"/>
  </w:num>
  <w:num w:numId="10" w16cid:durableId="902836996">
    <w:abstractNumId w:val="28"/>
  </w:num>
  <w:num w:numId="11" w16cid:durableId="1876581909">
    <w:abstractNumId w:val="13"/>
  </w:num>
  <w:num w:numId="12" w16cid:durableId="786242881">
    <w:abstractNumId w:val="14"/>
  </w:num>
  <w:num w:numId="13" w16cid:durableId="521869078">
    <w:abstractNumId w:val="9"/>
  </w:num>
  <w:num w:numId="14" w16cid:durableId="2082214812">
    <w:abstractNumId w:val="6"/>
  </w:num>
  <w:num w:numId="15" w16cid:durableId="2015959027">
    <w:abstractNumId w:val="20"/>
  </w:num>
  <w:num w:numId="16" w16cid:durableId="1930890636">
    <w:abstractNumId w:val="5"/>
  </w:num>
  <w:num w:numId="17" w16cid:durableId="136608007">
    <w:abstractNumId w:val="22"/>
  </w:num>
  <w:num w:numId="18" w16cid:durableId="1932155574">
    <w:abstractNumId w:val="10"/>
  </w:num>
  <w:num w:numId="19" w16cid:durableId="408383031">
    <w:abstractNumId w:val="23"/>
  </w:num>
  <w:num w:numId="20" w16cid:durableId="419834894">
    <w:abstractNumId w:val="19"/>
  </w:num>
  <w:num w:numId="21" w16cid:durableId="1521434318">
    <w:abstractNumId w:val="27"/>
  </w:num>
  <w:num w:numId="22" w16cid:durableId="1400441663">
    <w:abstractNumId w:val="25"/>
  </w:num>
  <w:num w:numId="23" w16cid:durableId="604267824">
    <w:abstractNumId w:val="7"/>
  </w:num>
  <w:num w:numId="24" w16cid:durableId="1012026947">
    <w:abstractNumId w:val="11"/>
  </w:num>
  <w:num w:numId="25" w16cid:durableId="2122340480">
    <w:abstractNumId w:val="16"/>
  </w:num>
  <w:num w:numId="26" w16cid:durableId="312638295">
    <w:abstractNumId w:val="26"/>
  </w:num>
  <w:num w:numId="27" w16cid:durableId="530606739">
    <w:abstractNumId w:val="17"/>
  </w:num>
  <w:num w:numId="28" w16cid:durableId="245000343">
    <w:abstractNumId w:val="24"/>
  </w:num>
  <w:num w:numId="29" w16cid:durableId="1113937476">
    <w:abstractNumId w:val="4"/>
  </w:num>
  <w:num w:numId="30" w16cid:durableId="1238662797">
    <w:abstractNumId w:val="21"/>
  </w:num>
  <w:num w:numId="31" w16cid:durableId="332026345">
    <w:abstractNumId w:val="18"/>
  </w:num>
  <w:num w:numId="32" w16cid:durableId="883249930">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943"/>
    <w:rsid w:val="000005BB"/>
    <w:rsid w:val="0000159D"/>
    <w:rsid w:val="00002D37"/>
    <w:rsid w:val="00005785"/>
    <w:rsid w:val="000062B0"/>
    <w:rsid w:val="00007F86"/>
    <w:rsid w:val="00013802"/>
    <w:rsid w:val="00016FA1"/>
    <w:rsid w:val="000210C3"/>
    <w:rsid w:val="00022920"/>
    <w:rsid w:val="00024DFE"/>
    <w:rsid w:val="000408BF"/>
    <w:rsid w:val="000426E9"/>
    <w:rsid w:val="00045085"/>
    <w:rsid w:val="00051D15"/>
    <w:rsid w:val="00052CFB"/>
    <w:rsid w:val="000537D5"/>
    <w:rsid w:val="00055C99"/>
    <w:rsid w:val="0005774D"/>
    <w:rsid w:val="00062CC7"/>
    <w:rsid w:val="00064F0C"/>
    <w:rsid w:val="00071CA1"/>
    <w:rsid w:val="00076CBC"/>
    <w:rsid w:val="00083702"/>
    <w:rsid w:val="00085234"/>
    <w:rsid w:val="00086595"/>
    <w:rsid w:val="00087B53"/>
    <w:rsid w:val="000A0394"/>
    <w:rsid w:val="000A0918"/>
    <w:rsid w:val="000A2C39"/>
    <w:rsid w:val="000A4155"/>
    <w:rsid w:val="000A49E9"/>
    <w:rsid w:val="000B0738"/>
    <w:rsid w:val="000B098C"/>
    <w:rsid w:val="000B12AE"/>
    <w:rsid w:val="000B6089"/>
    <w:rsid w:val="000C45DF"/>
    <w:rsid w:val="000C670D"/>
    <w:rsid w:val="000C7080"/>
    <w:rsid w:val="000E0B7B"/>
    <w:rsid w:val="000E1ADB"/>
    <w:rsid w:val="000E1CD0"/>
    <w:rsid w:val="000E5CA1"/>
    <w:rsid w:val="000F17D3"/>
    <w:rsid w:val="000F433F"/>
    <w:rsid w:val="001019DE"/>
    <w:rsid w:val="00103913"/>
    <w:rsid w:val="00107EDA"/>
    <w:rsid w:val="00112B71"/>
    <w:rsid w:val="00123345"/>
    <w:rsid w:val="00124718"/>
    <w:rsid w:val="00132F41"/>
    <w:rsid w:val="001337A1"/>
    <w:rsid w:val="00137E4F"/>
    <w:rsid w:val="00140149"/>
    <w:rsid w:val="00142240"/>
    <w:rsid w:val="00146D16"/>
    <w:rsid w:val="00150B5F"/>
    <w:rsid w:val="001518E4"/>
    <w:rsid w:val="0016016B"/>
    <w:rsid w:val="00162858"/>
    <w:rsid w:val="00164198"/>
    <w:rsid w:val="001736AC"/>
    <w:rsid w:val="00187D4E"/>
    <w:rsid w:val="001977F0"/>
    <w:rsid w:val="00197D15"/>
    <w:rsid w:val="001A4BF4"/>
    <w:rsid w:val="001A5537"/>
    <w:rsid w:val="001B1200"/>
    <w:rsid w:val="001B4101"/>
    <w:rsid w:val="001B63B7"/>
    <w:rsid w:val="001C2077"/>
    <w:rsid w:val="001C259B"/>
    <w:rsid w:val="001C3822"/>
    <w:rsid w:val="001C51C9"/>
    <w:rsid w:val="001C7313"/>
    <w:rsid w:val="001C7B2D"/>
    <w:rsid w:val="001D714A"/>
    <w:rsid w:val="001E429D"/>
    <w:rsid w:val="001E5809"/>
    <w:rsid w:val="001F3710"/>
    <w:rsid w:val="001F756A"/>
    <w:rsid w:val="00200723"/>
    <w:rsid w:val="00204B16"/>
    <w:rsid w:val="002071A1"/>
    <w:rsid w:val="00207590"/>
    <w:rsid w:val="00211BAF"/>
    <w:rsid w:val="0021370C"/>
    <w:rsid w:val="00214001"/>
    <w:rsid w:val="002147B9"/>
    <w:rsid w:val="00220CC8"/>
    <w:rsid w:val="002213E1"/>
    <w:rsid w:val="002247AF"/>
    <w:rsid w:val="00224977"/>
    <w:rsid w:val="00226A0E"/>
    <w:rsid w:val="00226C6B"/>
    <w:rsid w:val="002353B0"/>
    <w:rsid w:val="00236B65"/>
    <w:rsid w:val="00243152"/>
    <w:rsid w:val="0024329A"/>
    <w:rsid w:val="00245352"/>
    <w:rsid w:val="00247195"/>
    <w:rsid w:val="00250CC8"/>
    <w:rsid w:val="0025792C"/>
    <w:rsid w:val="0026008D"/>
    <w:rsid w:val="00263F0D"/>
    <w:rsid w:val="00265B11"/>
    <w:rsid w:val="00267CE2"/>
    <w:rsid w:val="00270B79"/>
    <w:rsid w:val="00272D3D"/>
    <w:rsid w:val="00272FE9"/>
    <w:rsid w:val="002752E9"/>
    <w:rsid w:val="00280E86"/>
    <w:rsid w:val="0028710F"/>
    <w:rsid w:val="00294502"/>
    <w:rsid w:val="002A4E68"/>
    <w:rsid w:val="002B4112"/>
    <w:rsid w:val="002C0CEC"/>
    <w:rsid w:val="002C5D1C"/>
    <w:rsid w:val="002D1F57"/>
    <w:rsid w:val="002D4097"/>
    <w:rsid w:val="002D6122"/>
    <w:rsid w:val="002E1092"/>
    <w:rsid w:val="002E15A8"/>
    <w:rsid w:val="002E1A70"/>
    <w:rsid w:val="002E3931"/>
    <w:rsid w:val="002E5022"/>
    <w:rsid w:val="002E50A3"/>
    <w:rsid w:val="002F024B"/>
    <w:rsid w:val="002F2002"/>
    <w:rsid w:val="002F265D"/>
    <w:rsid w:val="002F62A7"/>
    <w:rsid w:val="0030001D"/>
    <w:rsid w:val="00304D05"/>
    <w:rsid w:val="003111CD"/>
    <w:rsid w:val="003122F4"/>
    <w:rsid w:val="00314986"/>
    <w:rsid w:val="00320C87"/>
    <w:rsid w:val="00326B21"/>
    <w:rsid w:val="0032711C"/>
    <w:rsid w:val="0033157F"/>
    <w:rsid w:val="00331B11"/>
    <w:rsid w:val="0033696E"/>
    <w:rsid w:val="003373C9"/>
    <w:rsid w:val="003376C7"/>
    <w:rsid w:val="00341DBE"/>
    <w:rsid w:val="003421FC"/>
    <w:rsid w:val="00342949"/>
    <w:rsid w:val="003444BC"/>
    <w:rsid w:val="00350836"/>
    <w:rsid w:val="00351E11"/>
    <w:rsid w:val="0035279E"/>
    <w:rsid w:val="00353CC9"/>
    <w:rsid w:val="00355B80"/>
    <w:rsid w:val="0035605F"/>
    <w:rsid w:val="0035629D"/>
    <w:rsid w:val="003724F6"/>
    <w:rsid w:val="00380F05"/>
    <w:rsid w:val="00385C85"/>
    <w:rsid w:val="003870C4"/>
    <w:rsid w:val="00390A46"/>
    <w:rsid w:val="00394C39"/>
    <w:rsid w:val="003957E5"/>
    <w:rsid w:val="00395E9F"/>
    <w:rsid w:val="003A0573"/>
    <w:rsid w:val="003A3058"/>
    <w:rsid w:val="003A399F"/>
    <w:rsid w:val="003A3A8E"/>
    <w:rsid w:val="003A6992"/>
    <w:rsid w:val="003B1927"/>
    <w:rsid w:val="003B40BA"/>
    <w:rsid w:val="003B5F35"/>
    <w:rsid w:val="003C0462"/>
    <w:rsid w:val="003C27F7"/>
    <w:rsid w:val="003D3484"/>
    <w:rsid w:val="003E32F9"/>
    <w:rsid w:val="003F2CFC"/>
    <w:rsid w:val="003F4F25"/>
    <w:rsid w:val="00404B25"/>
    <w:rsid w:val="004052DB"/>
    <w:rsid w:val="00410E5C"/>
    <w:rsid w:val="00412E50"/>
    <w:rsid w:val="00414CF0"/>
    <w:rsid w:val="00420DC5"/>
    <w:rsid w:val="00424943"/>
    <w:rsid w:val="00432CCB"/>
    <w:rsid w:val="0043748B"/>
    <w:rsid w:val="00440460"/>
    <w:rsid w:val="00440D09"/>
    <w:rsid w:val="00444174"/>
    <w:rsid w:val="0044751D"/>
    <w:rsid w:val="00454241"/>
    <w:rsid w:val="00460D7C"/>
    <w:rsid w:val="00471193"/>
    <w:rsid w:val="00477532"/>
    <w:rsid w:val="004813FB"/>
    <w:rsid w:val="00490C10"/>
    <w:rsid w:val="00492DAF"/>
    <w:rsid w:val="00494ADB"/>
    <w:rsid w:val="00495FB0"/>
    <w:rsid w:val="004B0A90"/>
    <w:rsid w:val="004B547A"/>
    <w:rsid w:val="004C1820"/>
    <w:rsid w:val="004C7914"/>
    <w:rsid w:val="004D139E"/>
    <w:rsid w:val="004D65BE"/>
    <w:rsid w:val="004E039E"/>
    <w:rsid w:val="004E295E"/>
    <w:rsid w:val="004E57FF"/>
    <w:rsid w:val="004E7A43"/>
    <w:rsid w:val="004F020E"/>
    <w:rsid w:val="004F220A"/>
    <w:rsid w:val="004F5FC1"/>
    <w:rsid w:val="004F6444"/>
    <w:rsid w:val="00510736"/>
    <w:rsid w:val="00516B69"/>
    <w:rsid w:val="00520DB3"/>
    <w:rsid w:val="00531C52"/>
    <w:rsid w:val="00531F22"/>
    <w:rsid w:val="00532FEE"/>
    <w:rsid w:val="005359DB"/>
    <w:rsid w:val="00542BA4"/>
    <w:rsid w:val="00543C4E"/>
    <w:rsid w:val="005454F9"/>
    <w:rsid w:val="0054603A"/>
    <w:rsid w:val="005526C3"/>
    <w:rsid w:val="0055463C"/>
    <w:rsid w:val="00560621"/>
    <w:rsid w:val="0056348B"/>
    <w:rsid w:val="0056621D"/>
    <w:rsid w:val="0056776D"/>
    <w:rsid w:val="00573A0B"/>
    <w:rsid w:val="0058389D"/>
    <w:rsid w:val="0058492F"/>
    <w:rsid w:val="00585634"/>
    <w:rsid w:val="0058578C"/>
    <w:rsid w:val="00586959"/>
    <w:rsid w:val="0059138B"/>
    <w:rsid w:val="0059723B"/>
    <w:rsid w:val="005A6484"/>
    <w:rsid w:val="005B0A0E"/>
    <w:rsid w:val="005B54BA"/>
    <w:rsid w:val="005B7B47"/>
    <w:rsid w:val="005C1CC5"/>
    <w:rsid w:val="005C2D9D"/>
    <w:rsid w:val="005D05C8"/>
    <w:rsid w:val="005E27B5"/>
    <w:rsid w:val="005E2FD4"/>
    <w:rsid w:val="005E30F3"/>
    <w:rsid w:val="005E49C1"/>
    <w:rsid w:val="005E63C4"/>
    <w:rsid w:val="005F0187"/>
    <w:rsid w:val="005F0D52"/>
    <w:rsid w:val="005F5CCD"/>
    <w:rsid w:val="005F72D7"/>
    <w:rsid w:val="006028B8"/>
    <w:rsid w:val="006101F6"/>
    <w:rsid w:val="00610B23"/>
    <w:rsid w:val="00611B1A"/>
    <w:rsid w:val="00613534"/>
    <w:rsid w:val="00614B17"/>
    <w:rsid w:val="00614E31"/>
    <w:rsid w:val="00615BF1"/>
    <w:rsid w:val="00616D89"/>
    <w:rsid w:val="00620C45"/>
    <w:rsid w:val="00623713"/>
    <w:rsid w:val="00625083"/>
    <w:rsid w:val="00627AB4"/>
    <w:rsid w:val="00627C0B"/>
    <w:rsid w:val="00643B0D"/>
    <w:rsid w:val="00645226"/>
    <w:rsid w:val="0065143B"/>
    <w:rsid w:val="00653D88"/>
    <w:rsid w:val="006540D3"/>
    <w:rsid w:val="006562C5"/>
    <w:rsid w:val="00666BD8"/>
    <w:rsid w:val="006728BA"/>
    <w:rsid w:val="006746E8"/>
    <w:rsid w:val="00681577"/>
    <w:rsid w:val="006815D4"/>
    <w:rsid w:val="006827E3"/>
    <w:rsid w:val="00684153"/>
    <w:rsid w:val="00690D54"/>
    <w:rsid w:val="0069288E"/>
    <w:rsid w:val="006972C8"/>
    <w:rsid w:val="006A1DFB"/>
    <w:rsid w:val="006A301D"/>
    <w:rsid w:val="006A5BA2"/>
    <w:rsid w:val="006A6095"/>
    <w:rsid w:val="006A7470"/>
    <w:rsid w:val="006B0CDF"/>
    <w:rsid w:val="006B649C"/>
    <w:rsid w:val="006C1563"/>
    <w:rsid w:val="006D3D3D"/>
    <w:rsid w:val="006D70D2"/>
    <w:rsid w:val="006E266B"/>
    <w:rsid w:val="006E5126"/>
    <w:rsid w:val="006F24F2"/>
    <w:rsid w:val="006F2897"/>
    <w:rsid w:val="006F5FBA"/>
    <w:rsid w:val="00702903"/>
    <w:rsid w:val="00705150"/>
    <w:rsid w:val="0070565B"/>
    <w:rsid w:val="00707BCE"/>
    <w:rsid w:val="00713A9F"/>
    <w:rsid w:val="00716202"/>
    <w:rsid w:val="00721CC9"/>
    <w:rsid w:val="0072421B"/>
    <w:rsid w:val="00730278"/>
    <w:rsid w:val="00732DA4"/>
    <w:rsid w:val="007403FF"/>
    <w:rsid w:val="00754376"/>
    <w:rsid w:val="00757B10"/>
    <w:rsid w:val="00760892"/>
    <w:rsid w:val="00760C8A"/>
    <w:rsid w:val="0076314C"/>
    <w:rsid w:val="00776740"/>
    <w:rsid w:val="00776A0C"/>
    <w:rsid w:val="00777C67"/>
    <w:rsid w:val="00781904"/>
    <w:rsid w:val="0078222A"/>
    <w:rsid w:val="00782F22"/>
    <w:rsid w:val="007868A6"/>
    <w:rsid w:val="00786B12"/>
    <w:rsid w:val="00787E7C"/>
    <w:rsid w:val="00794A93"/>
    <w:rsid w:val="00796951"/>
    <w:rsid w:val="00796A19"/>
    <w:rsid w:val="007A31A6"/>
    <w:rsid w:val="007A6FE5"/>
    <w:rsid w:val="007B2CBA"/>
    <w:rsid w:val="007B3C1E"/>
    <w:rsid w:val="007B3E2C"/>
    <w:rsid w:val="007B47FB"/>
    <w:rsid w:val="007B79FF"/>
    <w:rsid w:val="007C3E84"/>
    <w:rsid w:val="007C58EC"/>
    <w:rsid w:val="007D1005"/>
    <w:rsid w:val="007D484D"/>
    <w:rsid w:val="007D4CFB"/>
    <w:rsid w:val="007E2AAD"/>
    <w:rsid w:val="007E3CD7"/>
    <w:rsid w:val="007E6DA3"/>
    <w:rsid w:val="007E7D44"/>
    <w:rsid w:val="007F07AF"/>
    <w:rsid w:val="00812343"/>
    <w:rsid w:val="00812AC7"/>
    <w:rsid w:val="00820382"/>
    <w:rsid w:val="00825B5F"/>
    <w:rsid w:val="00830582"/>
    <w:rsid w:val="008310BE"/>
    <w:rsid w:val="00835CFD"/>
    <w:rsid w:val="00836B2D"/>
    <w:rsid w:val="0084134F"/>
    <w:rsid w:val="00841A61"/>
    <w:rsid w:val="00843513"/>
    <w:rsid w:val="00843BEA"/>
    <w:rsid w:val="00846974"/>
    <w:rsid w:val="008506F3"/>
    <w:rsid w:val="00854D21"/>
    <w:rsid w:val="00855DF0"/>
    <w:rsid w:val="00863247"/>
    <w:rsid w:val="00865E56"/>
    <w:rsid w:val="008902C2"/>
    <w:rsid w:val="008915C9"/>
    <w:rsid w:val="00895CC2"/>
    <w:rsid w:val="008A30D2"/>
    <w:rsid w:val="008B3B4D"/>
    <w:rsid w:val="008B71DE"/>
    <w:rsid w:val="008C1A48"/>
    <w:rsid w:val="008C4A45"/>
    <w:rsid w:val="008C501F"/>
    <w:rsid w:val="008C5A57"/>
    <w:rsid w:val="008C7FC6"/>
    <w:rsid w:val="008D35FC"/>
    <w:rsid w:val="008D465B"/>
    <w:rsid w:val="008D7AFB"/>
    <w:rsid w:val="008E28BF"/>
    <w:rsid w:val="008E5AD5"/>
    <w:rsid w:val="008E6B2F"/>
    <w:rsid w:val="008E6CD0"/>
    <w:rsid w:val="008F006F"/>
    <w:rsid w:val="008F0740"/>
    <w:rsid w:val="008F5B56"/>
    <w:rsid w:val="009000B4"/>
    <w:rsid w:val="009009E9"/>
    <w:rsid w:val="009035F1"/>
    <w:rsid w:val="00903F6F"/>
    <w:rsid w:val="0091166A"/>
    <w:rsid w:val="00920AAD"/>
    <w:rsid w:val="009224DF"/>
    <w:rsid w:val="0092459D"/>
    <w:rsid w:val="009247E2"/>
    <w:rsid w:val="009304D3"/>
    <w:rsid w:val="00933F99"/>
    <w:rsid w:val="00934404"/>
    <w:rsid w:val="00934925"/>
    <w:rsid w:val="0093499B"/>
    <w:rsid w:val="0094421E"/>
    <w:rsid w:val="0094430C"/>
    <w:rsid w:val="00947EC9"/>
    <w:rsid w:val="00956E9C"/>
    <w:rsid w:val="009621CA"/>
    <w:rsid w:val="00964782"/>
    <w:rsid w:val="00970B3E"/>
    <w:rsid w:val="00975A4F"/>
    <w:rsid w:val="009760A7"/>
    <w:rsid w:val="00977625"/>
    <w:rsid w:val="0098210F"/>
    <w:rsid w:val="009854CE"/>
    <w:rsid w:val="009921F5"/>
    <w:rsid w:val="009925EF"/>
    <w:rsid w:val="009938C7"/>
    <w:rsid w:val="00993F6F"/>
    <w:rsid w:val="00995DD6"/>
    <w:rsid w:val="009A114F"/>
    <w:rsid w:val="009A4F4A"/>
    <w:rsid w:val="009A6CC1"/>
    <w:rsid w:val="009A7D42"/>
    <w:rsid w:val="009B242B"/>
    <w:rsid w:val="009C01BE"/>
    <w:rsid w:val="009C246F"/>
    <w:rsid w:val="009C727C"/>
    <w:rsid w:val="009E0054"/>
    <w:rsid w:val="009E3091"/>
    <w:rsid w:val="009E3F93"/>
    <w:rsid w:val="009F51D2"/>
    <w:rsid w:val="009F78E1"/>
    <w:rsid w:val="00A037F7"/>
    <w:rsid w:val="00A05755"/>
    <w:rsid w:val="00A06077"/>
    <w:rsid w:val="00A14173"/>
    <w:rsid w:val="00A17F9F"/>
    <w:rsid w:val="00A241EC"/>
    <w:rsid w:val="00A26EFB"/>
    <w:rsid w:val="00A33D0A"/>
    <w:rsid w:val="00A353D6"/>
    <w:rsid w:val="00A3620B"/>
    <w:rsid w:val="00A3793F"/>
    <w:rsid w:val="00A41F5E"/>
    <w:rsid w:val="00A466E7"/>
    <w:rsid w:val="00A52152"/>
    <w:rsid w:val="00A66AFE"/>
    <w:rsid w:val="00A70AB8"/>
    <w:rsid w:val="00A712AF"/>
    <w:rsid w:val="00A7292D"/>
    <w:rsid w:val="00A74B6B"/>
    <w:rsid w:val="00A77734"/>
    <w:rsid w:val="00A80099"/>
    <w:rsid w:val="00A828AF"/>
    <w:rsid w:val="00A834F1"/>
    <w:rsid w:val="00A84AC3"/>
    <w:rsid w:val="00A961D3"/>
    <w:rsid w:val="00AA030A"/>
    <w:rsid w:val="00AA1D8A"/>
    <w:rsid w:val="00AA52AE"/>
    <w:rsid w:val="00AA5B7E"/>
    <w:rsid w:val="00AA6365"/>
    <w:rsid w:val="00AB0223"/>
    <w:rsid w:val="00AB5F11"/>
    <w:rsid w:val="00AC1C73"/>
    <w:rsid w:val="00AC5DEC"/>
    <w:rsid w:val="00AD4CBF"/>
    <w:rsid w:val="00AD4F5B"/>
    <w:rsid w:val="00AE1FE1"/>
    <w:rsid w:val="00AE6840"/>
    <w:rsid w:val="00AE71B6"/>
    <w:rsid w:val="00AE73F4"/>
    <w:rsid w:val="00B014A0"/>
    <w:rsid w:val="00B063F4"/>
    <w:rsid w:val="00B0750E"/>
    <w:rsid w:val="00B10914"/>
    <w:rsid w:val="00B152A4"/>
    <w:rsid w:val="00B15E22"/>
    <w:rsid w:val="00B15FEE"/>
    <w:rsid w:val="00B26669"/>
    <w:rsid w:val="00B27935"/>
    <w:rsid w:val="00B30FA8"/>
    <w:rsid w:val="00B34EDB"/>
    <w:rsid w:val="00B350C9"/>
    <w:rsid w:val="00B37913"/>
    <w:rsid w:val="00B40AB6"/>
    <w:rsid w:val="00B44997"/>
    <w:rsid w:val="00B517F7"/>
    <w:rsid w:val="00B53A10"/>
    <w:rsid w:val="00B61E65"/>
    <w:rsid w:val="00B65245"/>
    <w:rsid w:val="00B711DB"/>
    <w:rsid w:val="00B729FD"/>
    <w:rsid w:val="00B73F46"/>
    <w:rsid w:val="00B8544C"/>
    <w:rsid w:val="00B87387"/>
    <w:rsid w:val="00B92018"/>
    <w:rsid w:val="00B93255"/>
    <w:rsid w:val="00B93B1E"/>
    <w:rsid w:val="00B97536"/>
    <w:rsid w:val="00BA4CAA"/>
    <w:rsid w:val="00BA5080"/>
    <w:rsid w:val="00BA6E49"/>
    <w:rsid w:val="00BA7D98"/>
    <w:rsid w:val="00BA7E2C"/>
    <w:rsid w:val="00BB1904"/>
    <w:rsid w:val="00BB2D4B"/>
    <w:rsid w:val="00BB5D33"/>
    <w:rsid w:val="00BC26E1"/>
    <w:rsid w:val="00BC4884"/>
    <w:rsid w:val="00BC797A"/>
    <w:rsid w:val="00BD0B9B"/>
    <w:rsid w:val="00BD6E90"/>
    <w:rsid w:val="00BE1549"/>
    <w:rsid w:val="00BE1BA9"/>
    <w:rsid w:val="00BE1C09"/>
    <w:rsid w:val="00BE2E39"/>
    <w:rsid w:val="00BE3687"/>
    <w:rsid w:val="00BE4FE2"/>
    <w:rsid w:val="00BE6569"/>
    <w:rsid w:val="00BF0656"/>
    <w:rsid w:val="00BF17BE"/>
    <w:rsid w:val="00BF4820"/>
    <w:rsid w:val="00BF5309"/>
    <w:rsid w:val="00BF653E"/>
    <w:rsid w:val="00BF7F2D"/>
    <w:rsid w:val="00C063CD"/>
    <w:rsid w:val="00C13133"/>
    <w:rsid w:val="00C14E59"/>
    <w:rsid w:val="00C16EB9"/>
    <w:rsid w:val="00C20A8C"/>
    <w:rsid w:val="00C2185E"/>
    <w:rsid w:val="00C2635D"/>
    <w:rsid w:val="00C313DE"/>
    <w:rsid w:val="00C34F28"/>
    <w:rsid w:val="00C3653D"/>
    <w:rsid w:val="00C44007"/>
    <w:rsid w:val="00C47CA8"/>
    <w:rsid w:val="00C515C5"/>
    <w:rsid w:val="00C56C22"/>
    <w:rsid w:val="00C57862"/>
    <w:rsid w:val="00C628A7"/>
    <w:rsid w:val="00C62F3C"/>
    <w:rsid w:val="00C63B8B"/>
    <w:rsid w:val="00C641F9"/>
    <w:rsid w:val="00C655E4"/>
    <w:rsid w:val="00C70E98"/>
    <w:rsid w:val="00C74C0E"/>
    <w:rsid w:val="00C75047"/>
    <w:rsid w:val="00C75CF4"/>
    <w:rsid w:val="00C85229"/>
    <w:rsid w:val="00C85800"/>
    <w:rsid w:val="00C90ED2"/>
    <w:rsid w:val="00C93D01"/>
    <w:rsid w:val="00C94278"/>
    <w:rsid w:val="00C96168"/>
    <w:rsid w:val="00CA3EF9"/>
    <w:rsid w:val="00CA60A5"/>
    <w:rsid w:val="00CA65EF"/>
    <w:rsid w:val="00CC219B"/>
    <w:rsid w:val="00CC224F"/>
    <w:rsid w:val="00CC379C"/>
    <w:rsid w:val="00CD0ED5"/>
    <w:rsid w:val="00CD415B"/>
    <w:rsid w:val="00CD54B0"/>
    <w:rsid w:val="00CE2B70"/>
    <w:rsid w:val="00CE50E5"/>
    <w:rsid w:val="00CE7E16"/>
    <w:rsid w:val="00CF383F"/>
    <w:rsid w:val="00CF66D4"/>
    <w:rsid w:val="00CF796F"/>
    <w:rsid w:val="00D050D5"/>
    <w:rsid w:val="00D06B17"/>
    <w:rsid w:val="00D10DF1"/>
    <w:rsid w:val="00D119D5"/>
    <w:rsid w:val="00D2647E"/>
    <w:rsid w:val="00D323C2"/>
    <w:rsid w:val="00D34C88"/>
    <w:rsid w:val="00D34F2C"/>
    <w:rsid w:val="00D4214D"/>
    <w:rsid w:val="00D4633B"/>
    <w:rsid w:val="00D51230"/>
    <w:rsid w:val="00D5428F"/>
    <w:rsid w:val="00D6154B"/>
    <w:rsid w:val="00D616EC"/>
    <w:rsid w:val="00D64638"/>
    <w:rsid w:val="00D70401"/>
    <w:rsid w:val="00D7407F"/>
    <w:rsid w:val="00D758F1"/>
    <w:rsid w:val="00D758F9"/>
    <w:rsid w:val="00D76524"/>
    <w:rsid w:val="00D76D34"/>
    <w:rsid w:val="00D80DF6"/>
    <w:rsid w:val="00D95007"/>
    <w:rsid w:val="00DA494C"/>
    <w:rsid w:val="00DA4E16"/>
    <w:rsid w:val="00DB0822"/>
    <w:rsid w:val="00DB1EA1"/>
    <w:rsid w:val="00DB1F9E"/>
    <w:rsid w:val="00DB4B99"/>
    <w:rsid w:val="00DC3B62"/>
    <w:rsid w:val="00DC4F1D"/>
    <w:rsid w:val="00DD7551"/>
    <w:rsid w:val="00DE3456"/>
    <w:rsid w:val="00DF275C"/>
    <w:rsid w:val="00E00C25"/>
    <w:rsid w:val="00E00FC4"/>
    <w:rsid w:val="00E04E73"/>
    <w:rsid w:val="00E10205"/>
    <w:rsid w:val="00E110BD"/>
    <w:rsid w:val="00E123A8"/>
    <w:rsid w:val="00E3226F"/>
    <w:rsid w:val="00E33EF1"/>
    <w:rsid w:val="00E42E84"/>
    <w:rsid w:val="00E45F8C"/>
    <w:rsid w:val="00E4771D"/>
    <w:rsid w:val="00E525CD"/>
    <w:rsid w:val="00E53073"/>
    <w:rsid w:val="00E53585"/>
    <w:rsid w:val="00E57F6D"/>
    <w:rsid w:val="00E62DF5"/>
    <w:rsid w:val="00E63BDD"/>
    <w:rsid w:val="00E642D8"/>
    <w:rsid w:val="00E65107"/>
    <w:rsid w:val="00E66D0A"/>
    <w:rsid w:val="00E677BD"/>
    <w:rsid w:val="00E72BE5"/>
    <w:rsid w:val="00E73355"/>
    <w:rsid w:val="00E74463"/>
    <w:rsid w:val="00E7634B"/>
    <w:rsid w:val="00E80946"/>
    <w:rsid w:val="00E8172B"/>
    <w:rsid w:val="00E832EB"/>
    <w:rsid w:val="00E841B4"/>
    <w:rsid w:val="00E878C6"/>
    <w:rsid w:val="00E941ED"/>
    <w:rsid w:val="00EA1D73"/>
    <w:rsid w:val="00EB24FF"/>
    <w:rsid w:val="00EB2912"/>
    <w:rsid w:val="00EB33E8"/>
    <w:rsid w:val="00EB43C7"/>
    <w:rsid w:val="00EB44C0"/>
    <w:rsid w:val="00EB639A"/>
    <w:rsid w:val="00EC4FE5"/>
    <w:rsid w:val="00EC5790"/>
    <w:rsid w:val="00ED411A"/>
    <w:rsid w:val="00ED609A"/>
    <w:rsid w:val="00EE169E"/>
    <w:rsid w:val="00EE772B"/>
    <w:rsid w:val="00EE7C1F"/>
    <w:rsid w:val="00EF346A"/>
    <w:rsid w:val="00EF728A"/>
    <w:rsid w:val="00EF7EAA"/>
    <w:rsid w:val="00F0392B"/>
    <w:rsid w:val="00F049E9"/>
    <w:rsid w:val="00F04C7E"/>
    <w:rsid w:val="00F04E1C"/>
    <w:rsid w:val="00F060D0"/>
    <w:rsid w:val="00F21ACF"/>
    <w:rsid w:val="00F21BBE"/>
    <w:rsid w:val="00F21BCF"/>
    <w:rsid w:val="00F263D2"/>
    <w:rsid w:val="00F31234"/>
    <w:rsid w:val="00F313B9"/>
    <w:rsid w:val="00F32CFC"/>
    <w:rsid w:val="00F37630"/>
    <w:rsid w:val="00F402C9"/>
    <w:rsid w:val="00F4175E"/>
    <w:rsid w:val="00F465C2"/>
    <w:rsid w:val="00F47A66"/>
    <w:rsid w:val="00F518B2"/>
    <w:rsid w:val="00F51BBE"/>
    <w:rsid w:val="00F549DD"/>
    <w:rsid w:val="00F6297E"/>
    <w:rsid w:val="00F6337C"/>
    <w:rsid w:val="00F6517E"/>
    <w:rsid w:val="00F665F8"/>
    <w:rsid w:val="00F672FA"/>
    <w:rsid w:val="00F67A1B"/>
    <w:rsid w:val="00F77A9C"/>
    <w:rsid w:val="00F8052E"/>
    <w:rsid w:val="00F80980"/>
    <w:rsid w:val="00F83A43"/>
    <w:rsid w:val="00F905FF"/>
    <w:rsid w:val="00F93C28"/>
    <w:rsid w:val="00F93E07"/>
    <w:rsid w:val="00F94CEE"/>
    <w:rsid w:val="00FA080B"/>
    <w:rsid w:val="00FA09C7"/>
    <w:rsid w:val="00FA3A5D"/>
    <w:rsid w:val="00FA57C9"/>
    <w:rsid w:val="00FA6F51"/>
    <w:rsid w:val="00FB12AE"/>
    <w:rsid w:val="00FB1FD2"/>
    <w:rsid w:val="00FB5653"/>
    <w:rsid w:val="00FC5AD9"/>
    <w:rsid w:val="00FD4EBA"/>
    <w:rsid w:val="00FD6601"/>
    <w:rsid w:val="00FD72A6"/>
    <w:rsid w:val="00FD7377"/>
    <w:rsid w:val="00FE004A"/>
    <w:rsid w:val="00FE27F0"/>
    <w:rsid w:val="00FE52BB"/>
    <w:rsid w:val="00FE5FC3"/>
    <w:rsid w:val="00FE66D1"/>
    <w:rsid w:val="00FF1669"/>
    <w:rsid w:val="00FF25C5"/>
    <w:rsid w:val="00FF2647"/>
    <w:rsid w:val="00FF63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BF9F532"/>
  <w15:docId w15:val="{9ED71BEB-4ED9-4085-8210-3EECDCB4E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605F"/>
    <w:rPr>
      <w:sz w:val="24"/>
      <w:szCs w:val="24"/>
    </w:rPr>
  </w:style>
  <w:style w:type="paragraph" w:styleId="Heading1">
    <w:name w:val="heading 1"/>
    <w:basedOn w:val="Normal"/>
    <w:next w:val="Normal"/>
    <w:link w:val="Heading1Char"/>
    <w:uiPriority w:val="9"/>
    <w:qFormat/>
    <w:rsid w:val="00F47A66"/>
    <w:pPr>
      <w:keepNext/>
      <w:widowControl w:val="0"/>
      <w:spacing w:before="360" w:after="120"/>
      <w:outlineLvl w:val="0"/>
    </w:pPr>
    <w:rPr>
      <w:b/>
      <w:smallCaps/>
      <w:sz w:val="32"/>
      <w:szCs w:val="20"/>
    </w:rPr>
  </w:style>
  <w:style w:type="paragraph" w:styleId="Heading2">
    <w:name w:val="heading 2"/>
    <w:basedOn w:val="Normal"/>
    <w:next w:val="Normal"/>
    <w:link w:val="Heading2Char"/>
    <w:uiPriority w:val="9"/>
    <w:qFormat/>
    <w:rsid w:val="00F47A66"/>
    <w:pPr>
      <w:keepNext/>
      <w:spacing w:before="240"/>
      <w:outlineLvl w:val="1"/>
    </w:pPr>
    <w:rPr>
      <w:b/>
      <w:color w:val="000000"/>
      <w:sz w:val="28"/>
      <w:szCs w:val="20"/>
    </w:rPr>
  </w:style>
  <w:style w:type="paragraph" w:styleId="Heading3">
    <w:name w:val="heading 3"/>
    <w:basedOn w:val="Normal"/>
    <w:next w:val="Normal"/>
    <w:link w:val="Heading3Char"/>
    <w:uiPriority w:val="9"/>
    <w:unhideWhenUsed/>
    <w:qFormat/>
    <w:rsid w:val="0035605F"/>
    <w:pPr>
      <w:keepNext/>
      <w:keepLines/>
      <w:spacing w:before="240"/>
      <w:outlineLvl w:val="2"/>
    </w:pPr>
    <w:rPr>
      <w:rFonts w:eastAsiaTheme="majorEastAsia"/>
      <w:b/>
      <w:bCs/>
      <w:i/>
      <w:color w:val="000000" w:themeColor="text1"/>
    </w:rPr>
  </w:style>
  <w:style w:type="paragraph" w:styleId="Heading7">
    <w:name w:val="heading 7"/>
    <w:basedOn w:val="Normal"/>
    <w:next w:val="Normal"/>
    <w:link w:val="Heading7Char"/>
    <w:uiPriority w:val="9"/>
    <w:qFormat/>
    <w:rsid w:val="006B0CDF"/>
    <w:pPr>
      <w:keepNext/>
      <w:widowControl w:val="0"/>
      <w:spacing w:line="360" w:lineRule="auto"/>
      <w:outlineLvl w:val="6"/>
    </w:pPr>
    <w:rPr>
      <w:rFonts w:ascii="Arial" w:hAnsi="Arial"/>
      <w:color w:val="CC99FF"/>
      <w:szCs w:val="20"/>
    </w:rPr>
  </w:style>
  <w:style w:type="paragraph" w:styleId="Heading9">
    <w:name w:val="heading 9"/>
    <w:basedOn w:val="Normal"/>
    <w:next w:val="Normal"/>
    <w:link w:val="Heading9Char"/>
    <w:uiPriority w:val="9"/>
    <w:qFormat/>
    <w:rsid w:val="006B0CDF"/>
    <w:pPr>
      <w:keepNext/>
      <w:widowControl w:val="0"/>
      <w:spacing w:line="360" w:lineRule="auto"/>
      <w:jc w:val="center"/>
      <w:outlineLvl w:val="8"/>
    </w:pPr>
    <w:rPr>
      <w:rFonts w:ascii="Arial" w:hAnsi="Arial"/>
      <w:b/>
      <w:smallCaps/>
      <w:sz w:val="7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4D4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locked/>
    <w:rsid w:val="00F47A66"/>
    <w:rPr>
      <w:b/>
      <w:color w:val="000000"/>
      <w:sz w:val="28"/>
    </w:rPr>
  </w:style>
  <w:style w:type="character" w:customStyle="1" w:styleId="Heading7Char">
    <w:name w:val="Heading 7 Char"/>
    <w:basedOn w:val="DefaultParagraphFont"/>
    <w:link w:val="Heading7"/>
    <w:uiPriority w:val="9"/>
    <w:semiHidden/>
    <w:rsid w:val="00F24D46"/>
    <w:rPr>
      <w:rFonts w:ascii="Calibri" w:eastAsia="Times New Roman" w:hAnsi="Calibri" w:cs="Times New Roman"/>
      <w:sz w:val="24"/>
      <w:szCs w:val="24"/>
    </w:rPr>
  </w:style>
  <w:style w:type="character" w:customStyle="1" w:styleId="Heading9Char">
    <w:name w:val="Heading 9 Char"/>
    <w:basedOn w:val="DefaultParagraphFont"/>
    <w:link w:val="Heading9"/>
    <w:uiPriority w:val="9"/>
    <w:semiHidden/>
    <w:rsid w:val="00F24D46"/>
    <w:rPr>
      <w:rFonts w:ascii="Cambria" w:eastAsia="Times New Roman" w:hAnsi="Cambria" w:cs="Times New Roman"/>
      <w:sz w:val="22"/>
      <w:szCs w:val="22"/>
    </w:rPr>
  </w:style>
  <w:style w:type="paragraph" w:styleId="ListBullet">
    <w:name w:val="List Bullet"/>
    <w:basedOn w:val="Normal"/>
    <w:autoRedefine/>
    <w:uiPriority w:val="99"/>
    <w:rsid w:val="005A6484"/>
    <w:pPr>
      <w:spacing w:line="360" w:lineRule="auto"/>
      <w:ind w:left="360"/>
    </w:pPr>
    <w:rPr>
      <w:rFonts w:ascii="Arial" w:hAnsi="Arial"/>
      <w:b/>
      <w:szCs w:val="20"/>
    </w:rPr>
  </w:style>
  <w:style w:type="paragraph" w:styleId="ListBullet2">
    <w:name w:val="List Bullet 2"/>
    <w:basedOn w:val="Normal"/>
    <w:autoRedefine/>
    <w:uiPriority w:val="99"/>
    <w:rsid w:val="006B0CDF"/>
    <w:pPr>
      <w:numPr>
        <w:numId w:val="5"/>
      </w:numPr>
      <w:spacing w:line="360" w:lineRule="auto"/>
    </w:pPr>
    <w:rPr>
      <w:rFonts w:ascii="Arial" w:hAnsi="Arial"/>
      <w:szCs w:val="20"/>
    </w:rPr>
  </w:style>
  <w:style w:type="paragraph" w:styleId="ListBullet3">
    <w:name w:val="List Bullet 3"/>
    <w:basedOn w:val="Normal"/>
    <w:autoRedefine/>
    <w:uiPriority w:val="99"/>
    <w:rsid w:val="006B0CDF"/>
    <w:pPr>
      <w:numPr>
        <w:numId w:val="6"/>
      </w:numPr>
      <w:spacing w:line="360" w:lineRule="auto"/>
    </w:pPr>
    <w:rPr>
      <w:rFonts w:ascii="Arial" w:hAnsi="Arial"/>
      <w:szCs w:val="20"/>
    </w:rPr>
  </w:style>
  <w:style w:type="paragraph" w:styleId="ListBullet4">
    <w:name w:val="List Bullet 4"/>
    <w:basedOn w:val="Normal"/>
    <w:autoRedefine/>
    <w:uiPriority w:val="99"/>
    <w:rsid w:val="006B0CDF"/>
    <w:pPr>
      <w:numPr>
        <w:numId w:val="7"/>
      </w:numPr>
      <w:spacing w:line="360" w:lineRule="auto"/>
    </w:pPr>
    <w:rPr>
      <w:rFonts w:ascii="Arial" w:hAnsi="Arial"/>
      <w:szCs w:val="20"/>
    </w:rPr>
  </w:style>
  <w:style w:type="character" w:styleId="Hyperlink">
    <w:name w:val="Hyperlink"/>
    <w:basedOn w:val="DefaultParagraphFont"/>
    <w:uiPriority w:val="99"/>
    <w:rsid w:val="006B0CDF"/>
    <w:rPr>
      <w:color w:val="0000FF"/>
      <w:u w:val="single"/>
    </w:rPr>
  </w:style>
  <w:style w:type="paragraph" w:styleId="TOC1">
    <w:name w:val="toc 1"/>
    <w:basedOn w:val="Normal"/>
    <w:next w:val="Normal"/>
    <w:autoRedefine/>
    <w:uiPriority w:val="39"/>
    <w:rsid w:val="00776740"/>
    <w:pPr>
      <w:tabs>
        <w:tab w:val="left" w:pos="450"/>
        <w:tab w:val="right" w:leader="dot" w:pos="9440"/>
      </w:tabs>
      <w:spacing w:before="360"/>
      <w:ind w:left="446" w:hanging="446"/>
    </w:pPr>
    <w:rPr>
      <w:rFonts w:cs="Arial"/>
      <w:b/>
      <w:smallCaps/>
      <w:noProof/>
      <w:sz w:val="28"/>
      <w:szCs w:val="26"/>
    </w:rPr>
  </w:style>
  <w:style w:type="paragraph" w:styleId="TOC2">
    <w:name w:val="toc 2"/>
    <w:basedOn w:val="Normal"/>
    <w:next w:val="Normal"/>
    <w:autoRedefine/>
    <w:uiPriority w:val="39"/>
    <w:rsid w:val="00776740"/>
    <w:pPr>
      <w:tabs>
        <w:tab w:val="left" w:pos="450"/>
        <w:tab w:val="right" w:leader="dot" w:pos="9440"/>
      </w:tabs>
      <w:spacing w:before="60"/>
      <w:ind w:left="360"/>
    </w:pPr>
    <w:rPr>
      <w:rFonts w:cs="Arial"/>
      <w:bCs/>
      <w:iCs/>
      <w:noProof/>
      <w:szCs w:val="20"/>
    </w:rPr>
  </w:style>
  <w:style w:type="character" w:styleId="Strong">
    <w:name w:val="Strong"/>
    <w:basedOn w:val="DefaultParagraphFont"/>
    <w:uiPriority w:val="22"/>
    <w:qFormat/>
    <w:rsid w:val="006B0CDF"/>
    <w:rPr>
      <w:b/>
    </w:rPr>
  </w:style>
  <w:style w:type="paragraph" w:styleId="Footer">
    <w:name w:val="footer"/>
    <w:basedOn w:val="Normal"/>
    <w:link w:val="FooterChar"/>
    <w:uiPriority w:val="99"/>
    <w:rsid w:val="006B0CDF"/>
    <w:pPr>
      <w:tabs>
        <w:tab w:val="center" w:pos="4320"/>
        <w:tab w:val="right" w:pos="8640"/>
      </w:tabs>
      <w:spacing w:line="360" w:lineRule="auto"/>
    </w:pPr>
    <w:rPr>
      <w:rFonts w:ascii="Arial" w:hAnsi="Arial"/>
      <w:szCs w:val="20"/>
    </w:rPr>
  </w:style>
  <w:style w:type="character" w:customStyle="1" w:styleId="FooterChar">
    <w:name w:val="Footer Char"/>
    <w:basedOn w:val="DefaultParagraphFont"/>
    <w:link w:val="Footer"/>
    <w:uiPriority w:val="99"/>
    <w:semiHidden/>
    <w:rsid w:val="00F24D46"/>
    <w:rPr>
      <w:sz w:val="24"/>
      <w:szCs w:val="24"/>
    </w:rPr>
  </w:style>
  <w:style w:type="paragraph" w:styleId="BodyText3">
    <w:name w:val="Body Text 3"/>
    <w:basedOn w:val="Normal"/>
    <w:link w:val="BodyText3Char"/>
    <w:uiPriority w:val="99"/>
    <w:rsid w:val="006B0CDF"/>
    <w:pPr>
      <w:autoSpaceDE w:val="0"/>
      <w:autoSpaceDN w:val="0"/>
      <w:adjustRightInd w:val="0"/>
      <w:spacing w:line="360" w:lineRule="auto"/>
    </w:pPr>
    <w:rPr>
      <w:rFonts w:cs="Arial"/>
      <w:bCs/>
      <w:color w:val="800080"/>
    </w:rPr>
  </w:style>
  <w:style w:type="character" w:customStyle="1" w:styleId="BodyText3Char">
    <w:name w:val="Body Text 3 Char"/>
    <w:basedOn w:val="DefaultParagraphFont"/>
    <w:link w:val="BodyText3"/>
    <w:uiPriority w:val="99"/>
    <w:semiHidden/>
    <w:rsid w:val="00F24D46"/>
    <w:rPr>
      <w:sz w:val="16"/>
      <w:szCs w:val="16"/>
    </w:rPr>
  </w:style>
  <w:style w:type="paragraph" w:styleId="BodyText">
    <w:name w:val="Body Text"/>
    <w:basedOn w:val="Normal"/>
    <w:link w:val="BodyTextChar"/>
    <w:uiPriority w:val="99"/>
    <w:rsid w:val="006B0CDF"/>
    <w:pPr>
      <w:widowControl w:val="0"/>
      <w:spacing w:line="360" w:lineRule="auto"/>
    </w:pPr>
    <w:rPr>
      <w:rFonts w:ascii="Arial" w:hAnsi="Arial"/>
      <w:szCs w:val="20"/>
    </w:rPr>
  </w:style>
  <w:style w:type="character" w:customStyle="1" w:styleId="BodyTextChar">
    <w:name w:val="Body Text Char"/>
    <w:basedOn w:val="DefaultParagraphFont"/>
    <w:link w:val="BodyText"/>
    <w:uiPriority w:val="99"/>
    <w:locked/>
    <w:rsid w:val="00BF7F2D"/>
    <w:rPr>
      <w:rFonts w:ascii="Arial" w:hAnsi="Arial"/>
      <w:sz w:val="24"/>
    </w:rPr>
  </w:style>
  <w:style w:type="paragraph" w:styleId="BodyTextIndent3">
    <w:name w:val="Body Text Indent 3"/>
    <w:basedOn w:val="Normal"/>
    <w:link w:val="BodyTextIndent3Char"/>
    <w:uiPriority w:val="99"/>
    <w:rsid w:val="006B0CDF"/>
    <w:pPr>
      <w:widowControl w:val="0"/>
      <w:spacing w:line="360" w:lineRule="auto"/>
      <w:ind w:left="720"/>
    </w:pPr>
    <w:rPr>
      <w:rFonts w:ascii="Arial" w:hAnsi="Arial"/>
      <w:szCs w:val="20"/>
    </w:rPr>
  </w:style>
  <w:style w:type="character" w:customStyle="1" w:styleId="BodyTextIndent3Char">
    <w:name w:val="Body Text Indent 3 Char"/>
    <w:basedOn w:val="DefaultParagraphFont"/>
    <w:link w:val="BodyTextIndent3"/>
    <w:uiPriority w:val="99"/>
    <w:semiHidden/>
    <w:rsid w:val="00F24D46"/>
    <w:rPr>
      <w:sz w:val="16"/>
      <w:szCs w:val="16"/>
    </w:rPr>
  </w:style>
  <w:style w:type="paragraph" w:styleId="Header">
    <w:name w:val="header"/>
    <w:basedOn w:val="Normal"/>
    <w:link w:val="HeaderChar"/>
    <w:uiPriority w:val="99"/>
    <w:rsid w:val="006B0CDF"/>
    <w:pPr>
      <w:tabs>
        <w:tab w:val="center" w:pos="4320"/>
        <w:tab w:val="right" w:pos="8640"/>
      </w:tabs>
      <w:spacing w:line="360" w:lineRule="auto"/>
    </w:pPr>
    <w:rPr>
      <w:rFonts w:ascii="Arial" w:hAnsi="Arial"/>
      <w:szCs w:val="20"/>
    </w:rPr>
  </w:style>
  <w:style w:type="character" w:customStyle="1" w:styleId="HeaderChar">
    <w:name w:val="Header Char"/>
    <w:basedOn w:val="DefaultParagraphFont"/>
    <w:link w:val="Header"/>
    <w:uiPriority w:val="99"/>
    <w:locked/>
    <w:rsid w:val="00BF7F2D"/>
    <w:rPr>
      <w:rFonts w:ascii="Arial" w:hAnsi="Arial"/>
      <w:sz w:val="24"/>
    </w:rPr>
  </w:style>
  <w:style w:type="paragraph" w:styleId="NormalWeb">
    <w:name w:val="Normal (Web)"/>
    <w:basedOn w:val="Normal"/>
    <w:uiPriority w:val="99"/>
    <w:rsid w:val="006B0CDF"/>
    <w:pPr>
      <w:spacing w:before="100" w:beforeAutospacing="1" w:after="100" w:afterAutospacing="1"/>
    </w:pPr>
    <w:rPr>
      <w:rFonts w:ascii="Arial Unicode MS" w:eastAsia="Arial Unicode MS" w:hAnsi="Arial Unicode MS" w:cs="Arial Unicode MS"/>
    </w:rPr>
  </w:style>
  <w:style w:type="paragraph" w:styleId="BodyText2">
    <w:name w:val="Body Text 2"/>
    <w:basedOn w:val="Normal"/>
    <w:link w:val="BodyText2Char"/>
    <w:uiPriority w:val="99"/>
    <w:rsid w:val="006B0CDF"/>
    <w:pPr>
      <w:spacing w:line="360" w:lineRule="auto"/>
    </w:pPr>
    <w:rPr>
      <w:rFonts w:ascii="Comic Sans MS" w:hAnsi="Comic Sans MS"/>
      <w:szCs w:val="20"/>
    </w:rPr>
  </w:style>
  <w:style w:type="character" w:customStyle="1" w:styleId="BodyText2Char">
    <w:name w:val="Body Text 2 Char"/>
    <w:basedOn w:val="DefaultParagraphFont"/>
    <w:link w:val="BodyText2"/>
    <w:uiPriority w:val="99"/>
    <w:semiHidden/>
    <w:rsid w:val="00F24D46"/>
    <w:rPr>
      <w:sz w:val="24"/>
      <w:szCs w:val="24"/>
    </w:rPr>
  </w:style>
  <w:style w:type="paragraph" w:styleId="List2">
    <w:name w:val="List 2"/>
    <w:basedOn w:val="Normal"/>
    <w:uiPriority w:val="99"/>
    <w:rsid w:val="006B0CDF"/>
    <w:pPr>
      <w:spacing w:line="360" w:lineRule="auto"/>
      <w:ind w:left="720" w:hanging="360"/>
    </w:pPr>
    <w:rPr>
      <w:rFonts w:ascii="Arial" w:hAnsi="Arial"/>
      <w:szCs w:val="20"/>
    </w:rPr>
  </w:style>
  <w:style w:type="paragraph" w:styleId="Closing">
    <w:name w:val="Closing"/>
    <w:basedOn w:val="Normal"/>
    <w:link w:val="ClosingChar"/>
    <w:uiPriority w:val="99"/>
    <w:rsid w:val="006B0CDF"/>
    <w:pPr>
      <w:spacing w:line="220" w:lineRule="atLeast"/>
      <w:ind w:left="840" w:right="-360"/>
    </w:pPr>
    <w:rPr>
      <w:rFonts w:ascii="Arial" w:hAnsi="Arial"/>
      <w:sz w:val="20"/>
      <w:szCs w:val="20"/>
    </w:rPr>
  </w:style>
  <w:style w:type="character" w:customStyle="1" w:styleId="ClosingChar">
    <w:name w:val="Closing Char"/>
    <w:basedOn w:val="DefaultParagraphFont"/>
    <w:link w:val="Closing"/>
    <w:uiPriority w:val="99"/>
    <w:locked/>
    <w:rsid w:val="00051D15"/>
    <w:rPr>
      <w:rFonts w:ascii="Arial" w:hAnsi="Arial"/>
    </w:rPr>
  </w:style>
  <w:style w:type="paragraph" w:styleId="List">
    <w:name w:val="List"/>
    <w:basedOn w:val="Normal"/>
    <w:uiPriority w:val="99"/>
    <w:rsid w:val="006B0CDF"/>
    <w:pPr>
      <w:spacing w:line="360" w:lineRule="auto"/>
      <w:ind w:left="360" w:hanging="360"/>
    </w:pPr>
    <w:rPr>
      <w:rFonts w:ascii="Arial" w:hAnsi="Arial"/>
      <w:szCs w:val="20"/>
    </w:rPr>
  </w:style>
  <w:style w:type="paragraph" w:styleId="Title">
    <w:name w:val="Title"/>
    <w:basedOn w:val="Normal"/>
    <w:link w:val="TitleChar"/>
    <w:uiPriority w:val="10"/>
    <w:qFormat/>
    <w:rsid w:val="006B0CDF"/>
    <w:pPr>
      <w:spacing w:line="360" w:lineRule="auto"/>
      <w:jc w:val="center"/>
    </w:pPr>
    <w:rPr>
      <w:rFonts w:ascii="Arial" w:hAnsi="Arial"/>
      <w:b/>
      <w:szCs w:val="20"/>
    </w:rPr>
  </w:style>
  <w:style w:type="character" w:customStyle="1" w:styleId="TitleChar">
    <w:name w:val="Title Char"/>
    <w:basedOn w:val="DefaultParagraphFont"/>
    <w:link w:val="Title"/>
    <w:uiPriority w:val="10"/>
    <w:rsid w:val="00F24D46"/>
    <w:rPr>
      <w:rFonts w:ascii="Cambria" w:eastAsia="Times New Roman" w:hAnsi="Cambria" w:cs="Times New Roman"/>
      <w:b/>
      <w:bCs/>
      <w:kern w:val="28"/>
      <w:sz w:val="32"/>
      <w:szCs w:val="32"/>
    </w:rPr>
  </w:style>
  <w:style w:type="character" w:styleId="PageNumber">
    <w:name w:val="page number"/>
    <w:basedOn w:val="DefaultParagraphFont"/>
    <w:uiPriority w:val="99"/>
    <w:rsid w:val="006B0CDF"/>
    <w:rPr>
      <w:rFonts w:cs="Times New Roman"/>
    </w:rPr>
  </w:style>
  <w:style w:type="paragraph" w:styleId="BalloonText">
    <w:name w:val="Balloon Text"/>
    <w:basedOn w:val="Normal"/>
    <w:link w:val="BalloonTextChar"/>
    <w:uiPriority w:val="99"/>
    <w:semiHidden/>
    <w:rsid w:val="00B350C9"/>
    <w:rPr>
      <w:rFonts w:ascii="Tahoma" w:hAnsi="Tahoma" w:cs="Tahoma"/>
      <w:sz w:val="16"/>
      <w:szCs w:val="16"/>
    </w:rPr>
  </w:style>
  <w:style w:type="character" w:customStyle="1" w:styleId="BalloonTextChar">
    <w:name w:val="Balloon Text Char"/>
    <w:basedOn w:val="DefaultParagraphFont"/>
    <w:link w:val="BalloonText"/>
    <w:uiPriority w:val="99"/>
    <w:semiHidden/>
    <w:rsid w:val="00F24D46"/>
    <w:rPr>
      <w:sz w:val="0"/>
      <w:szCs w:val="0"/>
    </w:rPr>
  </w:style>
  <w:style w:type="paragraph" w:styleId="ListParagraph">
    <w:name w:val="List Paragraph"/>
    <w:basedOn w:val="Normal"/>
    <w:uiPriority w:val="34"/>
    <w:qFormat/>
    <w:rsid w:val="00A66AFE"/>
    <w:pPr>
      <w:ind w:left="720"/>
    </w:pPr>
    <w:rPr>
      <w:rFonts w:ascii="Bookman Old Style" w:hAnsi="Bookman Old Style"/>
      <w:szCs w:val="20"/>
    </w:rPr>
  </w:style>
  <w:style w:type="paragraph" w:styleId="PlainText">
    <w:name w:val="Plain Text"/>
    <w:basedOn w:val="Normal"/>
    <w:link w:val="PlainTextChar"/>
    <w:uiPriority w:val="99"/>
    <w:semiHidden/>
    <w:unhideWhenUsed/>
    <w:rsid w:val="00B517F7"/>
    <w:rPr>
      <w:rFonts w:ascii="Consolas" w:hAnsi="Consolas"/>
      <w:sz w:val="21"/>
      <w:szCs w:val="21"/>
    </w:rPr>
  </w:style>
  <w:style w:type="character" w:customStyle="1" w:styleId="PlainTextChar">
    <w:name w:val="Plain Text Char"/>
    <w:basedOn w:val="DefaultParagraphFont"/>
    <w:link w:val="PlainText"/>
    <w:uiPriority w:val="99"/>
    <w:semiHidden/>
    <w:locked/>
    <w:rsid w:val="00B517F7"/>
    <w:rPr>
      <w:rFonts w:ascii="Consolas" w:eastAsia="Times New Roman" w:hAnsi="Consolas"/>
      <w:sz w:val="21"/>
    </w:rPr>
  </w:style>
  <w:style w:type="paragraph" w:customStyle="1" w:styleId="Default">
    <w:name w:val="Default"/>
    <w:basedOn w:val="Normal"/>
    <w:rsid w:val="00585634"/>
    <w:pPr>
      <w:autoSpaceDE w:val="0"/>
      <w:autoSpaceDN w:val="0"/>
    </w:pPr>
    <w:rPr>
      <w:color w:val="000000"/>
    </w:rPr>
  </w:style>
  <w:style w:type="paragraph" w:styleId="NoSpacing">
    <w:name w:val="No Spacing"/>
    <w:basedOn w:val="Normal"/>
    <w:uiPriority w:val="1"/>
    <w:qFormat/>
    <w:rsid w:val="00F402C9"/>
    <w:rPr>
      <w:rFonts w:ascii="Arial" w:hAnsi="Arial" w:cs="Arial"/>
    </w:rPr>
  </w:style>
  <w:style w:type="paragraph" w:styleId="TOC3">
    <w:name w:val="toc 3"/>
    <w:basedOn w:val="Normal"/>
    <w:next w:val="Normal"/>
    <w:autoRedefine/>
    <w:uiPriority w:val="39"/>
    <w:unhideWhenUsed/>
    <w:rsid w:val="00E110BD"/>
    <w:pPr>
      <w:spacing w:after="100" w:line="276" w:lineRule="auto"/>
      <w:ind w:left="440"/>
    </w:pPr>
    <w:rPr>
      <w:rFonts w:ascii="Calibri" w:hAnsi="Calibri"/>
      <w:sz w:val="22"/>
      <w:szCs w:val="22"/>
    </w:rPr>
  </w:style>
  <w:style w:type="paragraph" w:styleId="TOC4">
    <w:name w:val="toc 4"/>
    <w:basedOn w:val="Normal"/>
    <w:next w:val="Normal"/>
    <w:autoRedefine/>
    <w:uiPriority w:val="39"/>
    <w:unhideWhenUsed/>
    <w:rsid w:val="00E110BD"/>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E110BD"/>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E110BD"/>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E110BD"/>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E110BD"/>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E110BD"/>
    <w:pPr>
      <w:spacing w:after="100" w:line="276" w:lineRule="auto"/>
      <w:ind w:left="1760"/>
    </w:pPr>
    <w:rPr>
      <w:rFonts w:ascii="Calibri" w:hAnsi="Calibri"/>
      <w:sz w:val="22"/>
      <w:szCs w:val="22"/>
    </w:rPr>
  </w:style>
  <w:style w:type="character" w:styleId="CommentReference">
    <w:name w:val="annotation reference"/>
    <w:basedOn w:val="DefaultParagraphFont"/>
    <w:uiPriority w:val="99"/>
    <w:semiHidden/>
    <w:unhideWhenUsed/>
    <w:rsid w:val="000C45DF"/>
    <w:rPr>
      <w:rFonts w:cs="Times New Roman"/>
      <w:sz w:val="16"/>
      <w:szCs w:val="16"/>
    </w:rPr>
  </w:style>
  <w:style w:type="paragraph" w:styleId="CommentText">
    <w:name w:val="annotation text"/>
    <w:basedOn w:val="Normal"/>
    <w:link w:val="CommentTextChar"/>
    <w:uiPriority w:val="99"/>
    <w:semiHidden/>
    <w:unhideWhenUsed/>
    <w:rsid w:val="000C45DF"/>
    <w:rPr>
      <w:sz w:val="20"/>
      <w:szCs w:val="20"/>
    </w:rPr>
  </w:style>
  <w:style w:type="character" w:customStyle="1" w:styleId="CommentTextChar">
    <w:name w:val="Comment Text Char"/>
    <w:basedOn w:val="DefaultParagraphFont"/>
    <w:link w:val="CommentText"/>
    <w:uiPriority w:val="99"/>
    <w:semiHidden/>
    <w:locked/>
    <w:rsid w:val="000C45DF"/>
    <w:rPr>
      <w:rFonts w:cs="Times New Roman"/>
    </w:rPr>
  </w:style>
  <w:style w:type="paragraph" w:styleId="CommentSubject">
    <w:name w:val="annotation subject"/>
    <w:basedOn w:val="CommentText"/>
    <w:next w:val="CommentText"/>
    <w:link w:val="CommentSubjectChar"/>
    <w:uiPriority w:val="99"/>
    <w:semiHidden/>
    <w:unhideWhenUsed/>
    <w:rsid w:val="000C45DF"/>
    <w:rPr>
      <w:b/>
      <w:bCs/>
    </w:rPr>
  </w:style>
  <w:style w:type="character" w:customStyle="1" w:styleId="CommentSubjectChar">
    <w:name w:val="Comment Subject Char"/>
    <w:basedOn w:val="CommentTextChar"/>
    <w:link w:val="CommentSubject"/>
    <w:uiPriority w:val="99"/>
    <w:semiHidden/>
    <w:locked/>
    <w:rsid w:val="000C45DF"/>
    <w:rPr>
      <w:rFonts w:cs="Times New Roman"/>
      <w:b/>
      <w:bCs/>
    </w:rPr>
  </w:style>
  <w:style w:type="character" w:customStyle="1" w:styleId="Heading3Char">
    <w:name w:val="Heading 3 Char"/>
    <w:basedOn w:val="DefaultParagraphFont"/>
    <w:link w:val="Heading3"/>
    <w:uiPriority w:val="9"/>
    <w:rsid w:val="0035605F"/>
    <w:rPr>
      <w:rFonts w:eastAsiaTheme="majorEastAsia"/>
      <w:b/>
      <w:bCs/>
      <w:i/>
      <w:color w:val="000000" w:themeColor="text1"/>
      <w:sz w:val="24"/>
      <w:szCs w:val="24"/>
    </w:rPr>
  </w:style>
  <w:style w:type="character" w:styleId="FollowedHyperlink">
    <w:name w:val="FollowedHyperlink"/>
    <w:basedOn w:val="DefaultParagraphFont"/>
    <w:uiPriority w:val="99"/>
    <w:semiHidden/>
    <w:unhideWhenUsed/>
    <w:rsid w:val="002F200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10142">
      <w:marLeft w:val="0"/>
      <w:marRight w:val="0"/>
      <w:marTop w:val="0"/>
      <w:marBottom w:val="0"/>
      <w:divBdr>
        <w:top w:val="none" w:sz="0" w:space="0" w:color="auto"/>
        <w:left w:val="none" w:sz="0" w:space="0" w:color="auto"/>
        <w:bottom w:val="none" w:sz="0" w:space="0" w:color="auto"/>
        <w:right w:val="none" w:sz="0" w:space="0" w:color="auto"/>
      </w:divBdr>
    </w:div>
    <w:div w:id="41910143">
      <w:marLeft w:val="0"/>
      <w:marRight w:val="0"/>
      <w:marTop w:val="0"/>
      <w:marBottom w:val="0"/>
      <w:divBdr>
        <w:top w:val="none" w:sz="0" w:space="0" w:color="auto"/>
        <w:left w:val="none" w:sz="0" w:space="0" w:color="auto"/>
        <w:bottom w:val="none" w:sz="0" w:space="0" w:color="auto"/>
        <w:right w:val="none" w:sz="0" w:space="0" w:color="auto"/>
      </w:divBdr>
    </w:div>
    <w:div w:id="41910144">
      <w:marLeft w:val="0"/>
      <w:marRight w:val="0"/>
      <w:marTop w:val="0"/>
      <w:marBottom w:val="0"/>
      <w:divBdr>
        <w:top w:val="none" w:sz="0" w:space="0" w:color="auto"/>
        <w:left w:val="none" w:sz="0" w:space="0" w:color="auto"/>
        <w:bottom w:val="none" w:sz="0" w:space="0" w:color="auto"/>
        <w:right w:val="none" w:sz="0" w:space="0" w:color="auto"/>
      </w:divBdr>
    </w:div>
    <w:div w:id="41910145">
      <w:marLeft w:val="0"/>
      <w:marRight w:val="0"/>
      <w:marTop w:val="0"/>
      <w:marBottom w:val="0"/>
      <w:divBdr>
        <w:top w:val="none" w:sz="0" w:space="0" w:color="auto"/>
        <w:left w:val="none" w:sz="0" w:space="0" w:color="auto"/>
        <w:bottom w:val="none" w:sz="0" w:space="0" w:color="auto"/>
        <w:right w:val="none" w:sz="0" w:space="0" w:color="auto"/>
      </w:divBdr>
    </w:div>
    <w:div w:id="41910146">
      <w:marLeft w:val="0"/>
      <w:marRight w:val="0"/>
      <w:marTop w:val="0"/>
      <w:marBottom w:val="0"/>
      <w:divBdr>
        <w:top w:val="none" w:sz="0" w:space="0" w:color="auto"/>
        <w:left w:val="none" w:sz="0" w:space="0" w:color="auto"/>
        <w:bottom w:val="none" w:sz="0" w:space="0" w:color="auto"/>
        <w:right w:val="none" w:sz="0" w:space="0" w:color="auto"/>
      </w:divBdr>
    </w:div>
    <w:div w:id="41910147">
      <w:marLeft w:val="0"/>
      <w:marRight w:val="0"/>
      <w:marTop w:val="0"/>
      <w:marBottom w:val="0"/>
      <w:divBdr>
        <w:top w:val="none" w:sz="0" w:space="0" w:color="auto"/>
        <w:left w:val="none" w:sz="0" w:space="0" w:color="auto"/>
        <w:bottom w:val="none" w:sz="0" w:space="0" w:color="auto"/>
        <w:right w:val="none" w:sz="0" w:space="0" w:color="auto"/>
      </w:divBdr>
    </w:div>
    <w:div w:id="41910148">
      <w:marLeft w:val="0"/>
      <w:marRight w:val="0"/>
      <w:marTop w:val="0"/>
      <w:marBottom w:val="0"/>
      <w:divBdr>
        <w:top w:val="none" w:sz="0" w:space="0" w:color="auto"/>
        <w:left w:val="none" w:sz="0" w:space="0" w:color="auto"/>
        <w:bottom w:val="none" w:sz="0" w:space="0" w:color="auto"/>
        <w:right w:val="none" w:sz="0" w:space="0" w:color="auto"/>
      </w:divBdr>
    </w:div>
    <w:div w:id="41910149">
      <w:marLeft w:val="0"/>
      <w:marRight w:val="0"/>
      <w:marTop w:val="0"/>
      <w:marBottom w:val="0"/>
      <w:divBdr>
        <w:top w:val="none" w:sz="0" w:space="0" w:color="auto"/>
        <w:left w:val="none" w:sz="0" w:space="0" w:color="auto"/>
        <w:bottom w:val="none" w:sz="0" w:space="0" w:color="auto"/>
        <w:right w:val="none" w:sz="0" w:space="0" w:color="auto"/>
      </w:divBdr>
      <w:divsChild>
        <w:div w:id="41910151">
          <w:marLeft w:val="0"/>
          <w:marRight w:val="0"/>
          <w:marTop w:val="0"/>
          <w:marBottom w:val="0"/>
          <w:divBdr>
            <w:top w:val="none" w:sz="0" w:space="0" w:color="auto"/>
            <w:left w:val="none" w:sz="0" w:space="0" w:color="auto"/>
            <w:bottom w:val="none" w:sz="0" w:space="0" w:color="auto"/>
            <w:right w:val="none" w:sz="0" w:space="0" w:color="auto"/>
          </w:divBdr>
        </w:div>
      </w:divsChild>
    </w:div>
    <w:div w:id="41910150">
      <w:marLeft w:val="0"/>
      <w:marRight w:val="0"/>
      <w:marTop w:val="0"/>
      <w:marBottom w:val="0"/>
      <w:divBdr>
        <w:top w:val="none" w:sz="0" w:space="0" w:color="auto"/>
        <w:left w:val="none" w:sz="0" w:space="0" w:color="auto"/>
        <w:bottom w:val="none" w:sz="0" w:space="0" w:color="auto"/>
        <w:right w:val="none" w:sz="0" w:space="0" w:color="auto"/>
      </w:divBdr>
    </w:div>
    <w:div w:id="41910152">
      <w:marLeft w:val="0"/>
      <w:marRight w:val="0"/>
      <w:marTop w:val="0"/>
      <w:marBottom w:val="0"/>
      <w:divBdr>
        <w:top w:val="none" w:sz="0" w:space="0" w:color="auto"/>
        <w:left w:val="none" w:sz="0" w:space="0" w:color="auto"/>
        <w:bottom w:val="none" w:sz="0" w:space="0" w:color="auto"/>
        <w:right w:val="none" w:sz="0" w:space="0" w:color="auto"/>
      </w:divBdr>
    </w:div>
    <w:div w:id="41910153">
      <w:marLeft w:val="0"/>
      <w:marRight w:val="0"/>
      <w:marTop w:val="0"/>
      <w:marBottom w:val="0"/>
      <w:divBdr>
        <w:top w:val="none" w:sz="0" w:space="0" w:color="auto"/>
        <w:left w:val="none" w:sz="0" w:space="0" w:color="auto"/>
        <w:bottom w:val="none" w:sz="0" w:space="0" w:color="auto"/>
        <w:right w:val="none" w:sz="0" w:space="0" w:color="auto"/>
      </w:divBdr>
    </w:div>
    <w:div w:id="41910154">
      <w:marLeft w:val="0"/>
      <w:marRight w:val="0"/>
      <w:marTop w:val="0"/>
      <w:marBottom w:val="0"/>
      <w:divBdr>
        <w:top w:val="none" w:sz="0" w:space="0" w:color="auto"/>
        <w:left w:val="none" w:sz="0" w:space="0" w:color="auto"/>
        <w:bottom w:val="none" w:sz="0" w:space="0" w:color="auto"/>
        <w:right w:val="none" w:sz="0" w:space="0" w:color="auto"/>
      </w:divBdr>
    </w:div>
    <w:div w:id="41910155">
      <w:marLeft w:val="0"/>
      <w:marRight w:val="0"/>
      <w:marTop w:val="0"/>
      <w:marBottom w:val="0"/>
      <w:divBdr>
        <w:top w:val="none" w:sz="0" w:space="0" w:color="auto"/>
        <w:left w:val="none" w:sz="0" w:space="0" w:color="auto"/>
        <w:bottom w:val="none" w:sz="0" w:space="0" w:color="auto"/>
        <w:right w:val="none" w:sz="0" w:space="0" w:color="auto"/>
      </w:divBdr>
    </w:div>
    <w:div w:id="41910156">
      <w:marLeft w:val="0"/>
      <w:marRight w:val="0"/>
      <w:marTop w:val="0"/>
      <w:marBottom w:val="0"/>
      <w:divBdr>
        <w:top w:val="none" w:sz="0" w:space="0" w:color="auto"/>
        <w:left w:val="none" w:sz="0" w:space="0" w:color="auto"/>
        <w:bottom w:val="none" w:sz="0" w:space="0" w:color="auto"/>
        <w:right w:val="none" w:sz="0" w:space="0" w:color="auto"/>
      </w:divBdr>
    </w:div>
    <w:div w:id="1968004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4.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timesunion.com/closings/?type=busin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4082b13-bb99-4c43-b4c8-75731ebef660" xsi:nil="true"/>
    <lcf76f155ced4ddcb4097134ff3c332f xmlns="240017e8-8013-447c-84ed-8ec7ee162c0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7D7C24F8EA1C344B2249A9A67F3517B" ma:contentTypeVersion="15" ma:contentTypeDescription="Create a new document." ma:contentTypeScope="" ma:versionID="af9712cd8c55b7b1ed4fffdc511e1b6d">
  <xsd:schema xmlns:xsd="http://www.w3.org/2001/XMLSchema" xmlns:xs="http://www.w3.org/2001/XMLSchema" xmlns:p="http://schemas.microsoft.com/office/2006/metadata/properties" xmlns:ns2="240017e8-8013-447c-84ed-8ec7ee162c09" xmlns:ns3="84082b13-bb99-4c43-b4c8-75731ebef660" targetNamespace="http://schemas.microsoft.com/office/2006/metadata/properties" ma:root="true" ma:fieldsID="87327a5ecfc88edfaddd1f02ab830a27" ns2:_="" ns3:_="">
    <xsd:import namespace="240017e8-8013-447c-84ed-8ec7ee162c09"/>
    <xsd:import namespace="84082b13-bb99-4c43-b4c8-75731ebef66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0017e8-8013-447c-84ed-8ec7ee162c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f79f298-06e9-4318-acff-a2ba0c178ca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082b13-bb99-4c43-b4c8-75731ebef66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f6f35c7-54ff-40c1-a27f-989b8e371ac6}" ma:internalName="TaxCatchAll" ma:showField="CatchAllData" ma:web="84082b13-bb99-4c43-b4c8-75731ebef66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8CBD80-E7C4-49F5-8A65-D8B653E8400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C32B512-6D2A-4D19-87A6-2D596C995697}">
  <ds:schemaRefs>
    <ds:schemaRef ds:uri="http://schemas.microsoft.com/sharepoint/v3/contenttype/forms"/>
  </ds:schemaRefs>
</ds:datastoreItem>
</file>

<file path=customXml/itemProps3.xml><?xml version="1.0" encoding="utf-8"?>
<ds:datastoreItem xmlns:ds="http://schemas.openxmlformats.org/officeDocument/2006/customXml" ds:itemID="{4CD0DC32-7403-4415-8894-E6F012F3FF84}"/>
</file>

<file path=docProps/app.xml><?xml version="1.0" encoding="utf-8"?>
<Properties xmlns="http://schemas.openxmlformats.org/officeDocument/2006/extended-properties" xmlns:vt="http://schemas.openxmlformats.org/officeDocument/2006/docPropsVTypes">
  <Template>Normal</Template>
  <TotalTime>15</TotalTime>
  <Pages>20</Pages>
  <Words>7030</Words>
  <Characters>40071</Characters>
  <Application>Microsoft Office Word</Application>
  <DocSecurity>0</DocSecurity>
  <Lines>333</Lines>
  <Paragraphs>94</Paragraphs>
  <ScaleCrop>false</ScaleCrop>
  <HeadingPairs>
    <vt:vector size="2" baseType="variant">
      <vt:variant>
        <vt:lpstr>Title</vt:lpstr>
      </vt:variant>
      <vt:variant>
        <vt:i4>1</vt:i4>
      </vt:variant>
    </vt:vector>
  </HeadingPairs>
  <TitlesOfParts>
    <vt:vector size="1" baseType="lpstr">
      <vt:lpstr>CENTER FOR NATURAL WELLNESS SCHOOL OF MASSAGE THERAPY</vt:lpstr>
    </vt:vector>
  </TitlesOfParts>
  <Company>Hewlett-Packard Company</Company>
  <LinksUpToDate>false</LinksUpToDate>
  <CharactersWithSpaces>47007</CharactersWithSpaces>
  <SharedDoc>false</SharedDoc>
  <HLinks>
    <vt:vector size="336" baseType="variant">
      <vt:variant>
        <vt:i4>8323143</vt:i4>
      </vt:variant>
      <vt:variant>
        <vt:i4>330</vt:i4>
      </vt:variant>
      <vt:variant>
        <vt:i4>0</vt:i4>
      </vt:variant>
      <vt:variant>
        <vt:i4>5</vt:i4>
      </vt:variant>
      <vt:variant>
        <vt:lpwstr>http://albany.twcnews.com/content/school_closings/</vt:lpwstr>
      </vt:variant>
      <vt:variant>
        <vt:lpwstr/>
      </vt:variant>
      <vt:variant>
        <vt:i4>196685</vt:i4>
      </vt:variant>
      <vt:variant>
        <vt:i4>327</vt:i4>
      </vt:variant>
      <vt:variant>
        <vt:i4>0</vt:i4>
      </vt:variant>
      <vt:variant>
        <vt:i4>5</vt:i4>
      </vt:variant>
      <vt:variant>
        <vt:lpwstr>http://www.timesunion.com/closings/?type=business</vt:lpwstr>
      </vt:variant>
      <vt:variant>
        <vt:lpwstr/>
      </vt:variant>
      <vt:variant>
        <vt:i4>1507385</vt:i4>
      </vt:variant>
      <vt:variant>
        <vt:i4>320</vt:i4>
      </vt:variant>
      <vt:variant>
        <vt:i4>0</vt:i4>
      </vt:variant>
      <vt:variant>
        <vt:i4>5</vt:i4>
      </vt:variant>
      <vt:variant>
        <vt:lpwstr/>
      </vt:variant>
      <vt:variant>
        <vt:lpwstr>_Toc504891190</vt:lpwstr>
      </vt:variant>
      <vt:variant>
        <vt:i4>1441849</vt:i4>
      </vt:variant>
      <vt:variant>
        <vt:i4>314</vt:i4>
      </vt:variant>
      <vt:variant>
        <vt:i4>0</vt:i4>
      </vt:variant>
      <vt:variant>
        <vt:i4>5</vt:i4>
      </vt:variant>
      <vt:variant>
        <vt:lpwstr/>
      </vt:variant>
      <vt:variant>
        <vt:lpwstr>_Toc504891189</vt:lpwstr>
      </vt:variant>
      <vt:variant>
        <vt:i4>1441849</vt:i4>
      </vt:variant>
      <vt:variant>
        <vt:i4>308</vt:i4>
      </vt:variant>
      <vt:variant>
        <vt:i4>0</vt:i4>
      </vt:variant>
      <vt:variant>
        <vt:i4>5</vt:i4>
      </vt:variant>
      <vt:variant>
        <vt:lpwstr/>
      </vt:variant>
      <vt:variant>
        <vt:lpwstr>_Toc504891188</vt:lpwstr>
      </vt:variant>
      <vt:variant>
        <vt:i4>1441849</vt:i4>
      </vt:variant>
      <vt:variant>
        <vt:i4>302</vt:i4>
      </vt:variant>
      <vt:variant>
        <vt:i4>0</vt:i4>
      </vt:variant>
      <vt:variant>
        <vt:i4>5</vt:i4>
      </vt:variant>
      <vt:variant>
        <vt:lpwstr/>
      </vt:variant>
      <vt:variant>
        <vt:lpwstr>_Toc504891187</vt:lpwstr>
      </vt:variant>
      <vt:variant>
        <vt:i4>1441849</vt:i4>
      </vt:variant>
      <vt:variant>
        <vt:i4>296</vt:i4>
      </vt:variant>
      <vt:variant>
        <vt:i4>0</vt:i4>
      </vt:variant>
      <vt:variant>
        <vt:i4>5</vt:i4>
      </vt:variant>
      <vt:variant>
        <vt:lpwstr/>
      </vt:variant>
      <vt:variant>
        <vt:lpwstr>_Toc504891186</vt:lpwstr>
      </vt:variant>
      <vt:variant>
        <vt:i4>1441849</vt:i4>
      </vt:variant>
      <vt:variant>
        <vt:i4>290</vt:i4>
      </vt:variant>
      <vt:variant>
        <vt:i4>0</vt:i4>
      </vt:variant>
      <vt:variant>
        <vt:i4>5</vt:i4>
      </vt:variant>
      <vt:variant>
        <vt:lpwstr/>
      </vt:variant>
      <vt:variant>
        <vt:lpwstr>_Toc504891185</vt:lpwstr>
      </vt:variant>
      <vt:variant>
        <vt:i4>1441849</vt:i4>
      </vt:variant>
      <vt:variant>
        <vt:i4>284</vt:i4>
      </vt:variant>
      <vt:variant>
        <vt:i4>0</vt:i4>
      </vt:variant>
      <vt:variant>
        <vt:i4>5</vt:i4>
      </vt:variant>
      <vt:variant>
        <vt:lpwstr/>
      </vt:variant>
      <vt:variant>
        <vt:lpwstr>_Toc504891184</vt:lpwstr>
      </vt:variant>
      <vt:variant>
        <vt:i4>1441849</vt:i4>
      </vt:variant>
      <vt:variant>
        <vt:i4>278</vt:i4>
      </vt:variant>
      <vt:variant>
        <vt:i4>0</vt:i4>
      </vt:variant>
      <vt:variant>
        <vt:i4>5</vt:i4>
      </vt:variant>
      <vt:variant>
        <vt:lpwstr/>
      </vt:variant>
      <vt:variant>
        <vt:lpwstr>_Toc504891183</vt:lpwstr>
      </vt:variant>
      <vt:variant>
        <vt:i4>1441849</vt:i4>
      </vt:variant>
      <vt:variant>
        <vt:i4>272</vt:i4>
      </vt:variant>
      <vt:variant>
        <vt:i4>0</vt:i4>
      </vt:variant>
      <vt:variant>
        <vt:i4>5</vt:i4>
      </vt:variant>
      <vt:variant>
        <vt:lpwstr/>
      </vt:variant>
      <vt:variant>
        <vt:lpwstr>_Toc504891182</vt:lpwstr>
      </vt:variant>
      <vt:variant>
        <vt:i4>1441849</vt:i4>
      </vt:variant>
      <vt:variant>
        <vt:i4>266</vt:i4>
      </vt:variant>
      <vt:variant>
        <vt:i4>0</vt:i4>
      </vt:variant>
      <vt:variant>
        <vt:i4>5</vt:i4>
      </vt:variant>
      <vt:variant>
        <vt:lpwstr/>
      </vt:variant>
      <vt:variant>
        <vt:lpwstr>_Toc504891181</vt:lpwstr>
      </vt:variant>
      <vt:variant>
        <vt:i4>1441849</vt:i4>
      </vt:variant>
      <vt:variant>
        <vt:i4>260</vt:i4>
      </vt:variant>
      <vt:variant>
        <vt:i4>0</vt:i4>
      </vt:variant>
      <vt:variant>
        <vt:i4>5</vt:i4>
      </vt:variant>
      <vt:variant>
        <vt:lpwstr/>
      </vt:variant>
      <vt:variant>
        <vt:lpwstr>_Toc504891180</vt:lpwstr>
      </vt:variant>
      <vt:variant>
        <vt:i4>1638457</vt:i4>
      </vt:variant>
      <vt:variant>
        <vt:i4>254</vt:i4>
      </vt:variant>
      <vt:variant>
        <vt:i4>0</vt:i4>
      </vt:variant>
      <vt:variant>
        <vt:i4>5</vt:i4>
      </vt:variant>
      <vt:variant>
        <vt:lpwstr/>
      </vt:variant>
      <vt:variant>
        <vt:lpwstr>_Toc504891179</vt:lpwstr>
      </vt:variant>
      <vt:variant>
        <vt:i4>1638457</vt:i4>
      </vt:variant>
      <vt:variant>
        <vt:i4>248</vt:i4>
      </vt:variant>
      <vt:variant>
        <vt:i4>0</vt:i4>
      </vt:variant>
      <vt:variant>
        <vt:i4>5</vt:i4>
      </vt:variant>
      <vt:variant>
        <vt:lpwstr/>
      </vt:variant>
      <vt:variant>
        <vt:lpwstr>_Toc504891178</vt:lpwstr>
      </vt:variant>
      <vt:variant>
        <vt:i4>1638457</vt:i4>
      </vt:variant>
      <vt:variant>
        <vt:i4>242</vt:i4>
      </vt:variant>
      <vt:variant>
        <vt:i4>0</vt:i4>
      </vt:variant>
      <vt:variant>
        <vt:i4>5</vt:i4>
      </vt:variant>
      <vt:variant>
        <vt:lpwstr/>
      </vt:variant>
      <vt:variant>
        <vt:lpwstr>_Toc504891177</vt:lpwstr>
      </vt:variant>
      <vt:variant>
        <vt:i4>1638457</vt:i4>
      </vt:variant>
      <vt:variant>
        <vt:i4>236</vt:i4>
      </vt:variant>
      <vt:variant>
        <vt:i4>0</vt:i4>
      </vt:variant>
      <vt:variant>
        <vt:i4>5</vt:i4>
      </vt:variant>
      <vt:variant>
        <vt:lpwstr/>
      </vt:variant>
      <vt:variant>
        <vt:lpwstr>_Toc504891176</vt:lpwstr>
      </vt:variant>
      <vt:variant>
        <vt:i4>1638457</vt:i4>
      </vt:variant>
      <vt:variant>
        <vt:i4>230</vt:i4>
      </vt:variant>
      <vt:variant>
        <vt:i4>0</vt:i4>
      </vt:variant>
      <vt:variant>
        <vt:i4>5</vt:i4>
      </vt:variant>
      <vt:variant>
        <vt:lpwstr/>
      </vt:variant>
      <vt:variant>
        <vt:lpwstr>_Toc504891175</vt:lpwstr>
      </vt:variant>
      <vt:variant>
        <vt:i4>1638457</vt:i4>
      </vt:variant>
      <vt:variant>
        <vt:i4>224</vt:i4>
      </vt:variant>
      <vt:variant>
        <vt:i4>0</vt:i4>
      </vt:variant>
      <vt:variant>
        <vt:i4>5</vt:i4>
      </vt:variant>
      <vt:variant>
        <vt:lpwstr/>
      </vt:variant>
      <vt:variant>
        <vt:lpwstr>_Toc504891174</vt:lpwstr>
      </vt:variant>
      <vt:variant>
        <vt:i4>1638457</vt:i4>
      </vt:variant>
      <vt:variant>
        <vt:i4>218</vt:i4>
      </vt:variant>
      <vt:variant>
        <vt:i4>0</vt:i4>
      </vt:variant>
      <vt:variant>
        <vt:i4>5</vt:i4>
      </vt:variant>
      <vt:variant>
        <vt:lpwstr/>
      </vt:variant>
      <vt:variant>
        <vt:lpwstr>_Toc504891173</vt:lpwstr>
      </vt:variant>
      <vt:variant>
        <vt:i4>1638457</vt:i4>
      </vt:variant>
      <vt:variant>
        <vt:i4>212</vt:i4>
      </vt:variant>
      <vt:variant>
        <vt:i4>0</vt:i4>
      </vt:variant>
      <vt:variant>
        <vt:i4>5</vt:i4>
      </vt:variant>
      <vt:variant>
        <vt:lpwstr/>
      </vt:variant>
      <vt:variant>
        <vt:lpwstr>_Toc504891172</vt:lpwstr>
      </vt:variant>
      <vt:variant>
        <vt:i4>1638457</vt:i4>
      </vt:variant>
      <vt:variant>
        <vt:i4>206</vt:i4>
      </vt:variant>
      <vt:variant>
        <vt:i4>0</vt:i4>
      </vt:variant>
      <vt:variant>
        <vt:i4>5</vt:i4>
      </vt:variant>
      <vt:variant>
        <vt:lpwstr/>
      </vt:variant>
      <vt:variant>
        <vt:lpwstr>_Toc504891171</vt:lpwstr>
      </vt:variant>
      <vt:variant>
        <vt:i4>1638457</vt:i4>
      </vt:variant>
      <vt:variant>
        <vt:i4>200</vt:i4>
      </vt:variant>
      <vt:variant>
        <vt:i4>0</vt:i4>
      </vt:variant>
      <vt:variant>
        <vt:i4>5</vt:i4>
      </vt:variant>
      <vt:variant>
        <vt:lpwstr/>
      </vt:variant>
      <vt:variant>
        <vt:lpwstr>_Toc504891170</vt:lpwstr>
      </vt:variant>
      <vt:variant>
        <vt:i4>1572921</vt:i4>
      </vt:variant>
      <vt:variant>
        <vt:i4>194</vt:i4>
      </vt:variant>
      <vt:variant>
        <vt:i4>0</vt:i4>
      </vt:variant>
      <vt:variant>
        <vt:i4>5</vt:i4>
      </vt:variant>
      <vt:variant>
        <vt:lpwstr/>
      </vt:variant>
      <vt:variant>
        <vt:lpwstr>_Toc504891169</vt:lpwstr>
      </vt:variant>
      <vt:variant>
        <vt:i4>1572921</vt:i4>
      </vt:variant>
      <vt:variant>
        <vt:i4>188</vt:i4>
      </vt:variant>
      <vt:variant>
        <vt:i4>0</vt:i4>
      </vt:variant>
      <vt:variant>
        <vt:i4>5</vt:i4>
      </vt:variant>
      <vt:variant>
        <vt:lpwstr/>
      </vt:variant>
      <vt:variant>
        <vt:lpwstr>_Toc504891168</vt:lpwstr>
      </vt:variant>
      <vt:variant>
        <vt:i4>1572921</vt:i4>
      </vt:variant>
      <vt:variant>
        <vt:i4>182</vt:i4>
      </vt:variant>
      <vt:variant>
        <vt:i4>0</vt:i4>
      </vt:variant>
      <vt:variant>
        <vt:i4>5</vt:i4>
      </vt:variant>
      <vt:variant>
        <vt:lpwstr/>
      </vt:variant>
      <vt:variant>
        <vt:lpwstr>_Toc504891167</vt:lpwstr>
      </vt:variant>
      <vt:variant>
        <vt:i4>1572921</vt:i4>
      </vt:variant>
      <vt:variant>
        <vt:i4>176</vt:i4>
      </vt:variant>
      <vt:variant>
        <vt:i4>0</vt:i4>
      </vt:variant>
      <vt:variant>
        <vt:i4>5</vt:i4>
      </vt:variant>
      <vt:variant>
        <vt:lpwstr/>
      </vt:variant>
      <vt:variant>
        <vt:lpwstr>_Toc504891166</vt:lpwstr>
      </vt:variant>
      <vt:variant>
        <vt:i4>1572921</vt:i4>
      </vt:variant>
      <vt:variant>
        <vt:i4>170</vt:i4>
      </vt:variant>
      <vt:variant>
        <vt:i4>0</vt:i4>
      </vt:variant>
      <vt:variant>
        <vt:i4>5</vt:i4>
      </vt:variant>
      <vt:variant>
        <vt:lpwstr/>
      </vt:variant>
      <vt:variant>
        <vt:lpwstr>_Toc504891165</vt:lpwstr>
      </vt:variant>
      <vt:variant>
        <vt:i4>1572921</vt:i4>
      </vt:variant>
      <vt:variant>
        <vt:i4>164</vt:i4>
      </vt:variant>
      <vt:variant>
        <vt:i4>0</vt:i4>
      </vt:variant>
      <vt:variant>
        <vt:i4>5</vt:i4>
      </vt:variant>
      <vt:variant>
        <vt:lpwstr/>
      </vt:variant>
      <vt:variant>
        <vt:lpwstr>_Toc504891164</vt:lpwstr>
      </vt:variant>
      <vt:variant>
        <vt:i4>1572921</vt:i4>
      </vt:variant>
      <vt:variant>
        <vt:i4>158</vt:i4>
      </vt:variant>
      <vt:variant>
        <vt:i4>0</vt:i4>
      </vt:variant>
      <vt:variant>
        <vt:i4>5</vt:i4>
      </vt:variant>
      <vt:variant>
        <vt:lpwstr/>
      </vt:variant>
      <vt:variant>
        <vt:lpwstr>_Toc504891163</vt:lpwstr>
      </vt:variant>
      <vt:variant>
        <vt:i4>1572921</vt:i4>
      </vt:variant>
      <vt:variant>
        <vt:i4>152</vt:i4>
      </vt:variant>
      <vt:variant>
        <vt:i4>0</vt:i4>
      </vt:variant>
      <vt:variant>
        <vt:i4>5</vt:i4>
      </vt:variant>
      <vt:variant>
        <vt:lpwstr/>
      </vt:variant>
      <vt:variant>
        <vt:lpwstr>_Toc504891162</vt:lpwstr>
      </vt:variant>
      <vt:variant>
        <vt:i4>1572921</vt:i4>
      </vt:variant>
      <vt:variant>
        <vt:i4>146</vt:i4>
      </vt:variant>
      <vt:variant>
        <vt:i4>0</vt:i4>
      </vt:variant>
      <vt:variant>
        <vt:i4>5</vt:i4>
      </vt:variant>
      <vt:variant>
        <vt:lpwstr/>
      </vt:variant>
      <vt:variant>
        <vt:lpwstr>_Toc504891161</vt:lpwstr>
      </vt:variant>
      <vt:variant>
        <vt:i4>1572921</vt:i4>
      </vt:variant>
      <vt:variant>
        <vt:i4>140</vt:i4>
      </vt:variant>
      <vt:variant>
        <vt:i4>0</vt:i4>
      </vt:variant>
      <vt:variant>
        <vt:i4>5</vt:i4>
      </vt:variant>
      <vt:variant>
        <vt:lpwstr/>
      </vt:variant>
      <vt:variant>
        <vt:lpwstr>_Toc504891160</vt:lpwstr>
      </vt:variant>
      <vt:variant>
        <vt:i4>1769529</vt:i4>
      </vt:variant>
      <vt:variant>
        <vt:i4>134</vt:i4>
      </vt:variant>
      <vt:variant>
        <vt:i4>0</vt:i4>
      </vt:variant>
      <vt:variant>
        <vt:i4>5</vt:i4>
      </vt:variant>
      <vt:variant>
        <vt:lpwstr/>
      </vt:variant>
      <vt:variant>
        <vt:lpwstr>_Toc504891159</vt:lpwstr>
      </vt:variant>
      <vt:variant>
        <vt:i4>1769529</vt:i4>
      </vt:variant>
      <vt:variant>
        <vt:i4>128</vt:i4>
      </vt:variant>
      <vt:variant>
        <vt:i4>0</vt:i4>
      </vt:variant>
      <vt:variant>
        <vt:i4>5</vt:i4>
      </vt:variant>
      <vt:variant>
        <vt:lpwstr/>
      </vt:variant>
      <vt:variant>
        <vt:lpwstr>_Toc504891158</vt:lpwstr>
      </vt:variant>
      <vt:variant>
        <vt:i4>1769529</vt:i4>
      </vt:variant>
      <vt:variant>
        <vt:i4>122</vt:i4>
      </vt:variant>
      <vt:variant>
        <vt:i4>0</vt:i4>
      </vt:variant>
      <vt:variant>
        <vt:i4>5</vt:i4>
      </vt:variant>
      <vt:variant>
        <vt:lpwstr/>
      </vt:variant>
      <vt:variant>
        <vt:lpwstr>_Toc504891157</vt:lpwstr>
      </vt:variant>
      <vt:variant>
        <vt:i4>1769529</vt:i4>
      </vt:variant>
      <vt:variant>
        <vt:i4>116</vt:i4>
      </vt:variant>
      <vt:variant>
        <vt:i4>0</vt:i4>
      </vt:variant>
      <vt:variant>
        <vt:i4>5</vt:i4>
      </vt:variant>
      <vt:variant>
        <vt:lpwstr/>
      </vt:variant>
      <vt:variant>
        <vt:lpwstr>_Toc504891156</vt:lpwstr>
      </vt:variant>
      <vt:variant>
        <vt:i4>1769529</vt:i4>
      </vt:variant>
      <vt:variant>
        <vt:i4>110</vt:i4>
      </vt:variant>
      <vt:variant>
        <vt:i4>0</vt:i4>
      </vt:variant>
      <vt:variant>
        <vt:i4>5</vt:i4>
      </vt:variant>
      <vt:variant>
        <vt:lpwstr/>
      </vt:variant>
      <vt:variant>
        <vt:lpwstr>_Toc504891155</vt:lpwstr>
      </vt:variant>
      <vt:variant>
        <vt:i4>1769529</vt:i4>
      </vt:variant>
      <vt:variant>
        <vt:i4>104</vt:i4>
      </vt:variant>
      <vt:variant>
        <vt:i4>0</vt:i4>
      </vt:variant>
      <vt:variant>
        <vt:i4>5</vt:i4>
      </vt:variant>
      <vt:variant>
        <vt:lpwstr/>
      </vt:variant>
      <vt:variant>
        <vt:lpwstr>_Toc504891154</vt:lpwstr>
      </vt:variant>
      <vt:variant>
        <vt:i4>1769529</vt:i4>
      </vt:variant>
      <vt:variant>
        <vt:i4>98</vt:i4>
      </vt:variant>
      <vt:variant>
        <vt:i4>0</vt:i4>
      </vt:variant>
      <vt:variant>
        <vt:i4>5</vt:i4>
      </vt:variant>
      <vt:variant>
        <vt:lpwstr/>
      </vt:variant>
      <vt:variant>
        <vt:lpwstr>_Toc504891153</vt:lpwstr>
      </vt:variant>
      <vt:variant>
        <vt:i4>1769529</vt:i4>
      </vt:variant>
      <vt:variant>
        <vt:i4>92</vt:i4>
      </vt:variant>
      <vt:variant>
        <vt:i4>0</vt:i4>
      </vt:variant>
      <vt:variant>
        <vt:i4>5</vt:i4>
      </vt:variant>
      <vt:variant>
        <vt:lpwstr/>
      </vt:variant>
      <vt:variant>
        <vt:lpwstr>_Toc504891152</vt:lpwstr>
      </vt:variant>
      <vt:variant>
        <vt:i4>1769529</vt:i4>
      </vt:variant>
      <vt:variant>
        <vt:i4>86</vt:i4>
      </vt:variant>
      <vt:variant>
        <vt:i4>0</vt:i4>
      </vt:variant>
      <vt:variant>
        <vt:i4>5</vt:i4>
      </vt:variant>
      <vt:variant>
        <vt:lpwstr/>
      </vt:variant>
      <vt:variant>
        <vt:lpwstr>_Toc504891151</vt:lpwstr>
      </vt:variant>
      <vt:variant>
        <vt:i4>1769529</vt:i4>
      </vt:variant>
      <vt:variant>
        <vt:i4>80</vt:i4>
      </vt:variant>
      <vt:variant>
        <vt:i4>0</vt:i4>
      </vt:variant>
      <vt:variant>
        <vt:i4>5</vt:i4>
      </vt:variant>
      <vt:variant>
        <vt:lpwstr/>
      </vt:variant>
      <vt:variant>
        <vt:lpwstr>_Toc504891150</vt:lpwstr>
      </vt:variant>
      <vt:variant>
        <vt:i4>1703993</vt:i4>
      </vt:variant>
      <vt:variant>
        <vt:i4>74</vt:i4>
      </vt:variant>
      <vt:variant>
        <vt:i4>0</vt:i4>
      </vt:variant>
      <vt:variant>
        <vt:i4>5</vt:i4>
      </vt:variant>
      <vt:variant>
        <vt:lpwstr/>
      </vt:variant>
      <vt:variant>
        <vt:lpwstr>_Toc504891149</vt:lpwstr>
      </vt:variant>
      <vt:variant>
        <vt:i4>1703993</vt:i4>
      </vt:variant>
      <vt:variant>
        <vt:i4>68</vt:i4>
      </vt:variant>
      <vt:variant>
        <vt:i4>0</vt:i4>
      </vt:variant>
      <vt:variant>
        <vt:i4>5</vt:i4>
      </vt:variant>
      <vt:variant>
        <vt:lpwstr/>
      </vt:variant>
      <vt:variant>
        <vt:lpwstr>_Toc504891148</vt:lpwstr>
      </vt:variant>
      <vt:variant>
        <vt:i4>1703993</vt:i4>
      </vt:variant>
      <vt:variant>
        <vt:i4>62</vt:i4>
      </vt:variant>
      <vt:variant>
        <vt:i4>0</vt:i4>
      </vt:variant>
      <vt:variant>
        <vt:i4>5</vt:i4>
      </vt:variant>
      <vt:variant>
        <vt:lpwstr/>
      </vt:variant>
      <vt:variant>
        <vt:lpwstr>_Toc504891147</vt:lpwstr>
      </vt:variant>
      <vt:variant>
        <vt:i4>1703993</vt:i4>
      </vt:variant>
      <vt:variant>
        <vt:i4>56</vt:i4>
      </vt:variant>
      <vt:variant>
        <vt:i4>0</vt:i4>
      </vt:variant>
      <vt:variant>
        <vt:i4>5</vt:i4>
      </vt:variant>
      <vt:variant>
        <vt:lpwstr/>
      </vt:variant>
      <vt:variant>
        <vt:lpwstr>_Toc504891146</vt:lpwstr>
      </vt:variant>
      <vt:variant>
        <vt:i4>1703993</vt:i4>
      </vt:variant>
      <vt:variant>
        <vt:i4>50</vt:i4>
      </vt:variant>
      <vt:variant>
        <vt:i4>0</vt:i4>
      </vt:variant>
      <vt:variant>
        <vt:i4>5</vt:i4>
      </vt:variant>
      <vt:variant>
        <vt:lpwstr/>
      </vt:variant>
      <vt:variant>
        <vt:lpwstr>_Toc504891145</vt:lpwstr>
      </vt:variant>
      <vt:variant>
        <vt:i4>1703993</vt:i4>
      </vt:variant>
      <vt:variant>
        <vt:i4>44</vt:i4>
      </vt:variant>
      <vt:variant>
        <vt:i4>0</vt:i4>
      </vt:variant>
      <vt:variant>
        <vt:i4>5</vt:i4>
      </vt:variant>
      <vt:variant>
        <vt:lpwstr/>
      </vt:variant>
      <vt:variant>
        <vt:lpwstr>_Toc504891144</vt:lpwstr>
      </vt:variant>
      <vt:variant>
        <vt:i4>1703993</vt:i4>
      </vt:variant>
      <vt:variant>
        <vt:i4>38</vt:i4>
      </vt:variant>
      <vt:variant>
        <vt:i4>0</vt:i4>
      </vt:variant>
      <vt:variant>
        <vt:i4>5</vt:i4>
      </vt:variant>
      <vt:variant>
        <vt:lpwstr/>
      </vt:variant>
      <vt:variant>
        <vt:lpwstr>_Toc504891143</vt:lpwstr>
      </vt:variant>
      <vt:variant>
        <vt:i4>1703993</vt:i4>
      </vt:variant>
      <vt:variant>
        <vt:i4>32</vt:i4>
      </vt:variant>
      <vt:variant>
        <vt:i4>0</vt:i4>
      </vt:variant>
      <vt:variant>
        <vt:i4>5</vt:i4>
      </vt:variant>
      <vt:variant>
        <vt:lpwstr/>
      </vt:variant>
      <vt:variant>
        <vt:lpwstr>_Toc504891142</vt:lpwstr>
      </vt:variant>
      <vt:variant>
        <vt:i4>1703993</vt:i4>
      </vt:variant>
      <vt:variant>
        <vt:i4>26</vt:i4>
      </vt:variant>
      <vt:variant>
        <vt:i4>0</vt:i4>
      </vt:variant>
      <vt:variant>
        <vt:i4>5</vt:i4>
      </vt:variant>
      <vt:variant>
        <vt:lpwstr/>
      </vt:variant>
      <vt:variant>
        <vt:lpwstr>_Toc504891141</vt:lpwstr>
      </vt:variant>
      <vt:variant>
        <vt:i4>1703993</vt:i4>
      </vt:variant>
      <vt:variant>
        <vt:i4>20</vt:i4>
      </vt:variant>
      <vt:variant>
        <vt:i4>0</vt:i4>
      </vt:variant>
      <vt:variant>
        <vt:i4>5</vt:i4>
      </vt:variant>
      <vt:variant>
        <vt:lpwstr/>
      </vt:variant>
      <vt:variant>
        <vt:lpwstr>_Toc504891140</vt:lpwstr>
      </vt:variant>
      <vt:variant>
        <vt:i4>1900601</vt:i4>
      </vt:variant>
      <vt:variant>
        <vt:i4>14</vt:i4>
      </vt:variant>
      <vt:variant>
        <vt:i4>0</vt:i4>
      </vt:variant>
      <vt:variant>
        <vt:i4>5</vt:i4>
      </vt:variant>
      <vt:variant>
        <vt:lpwstr/>
      </vt:variant>
      <vt:variant>
        <vt:lpwstr>_Toc504891139</vt:lpwstr>
      </vt:variant>
      <vt:variant>
        <vt:i4>1900601</vt:i4>
      </vt:variant>
      <vt:variant>
        <vt:i4>8</vt:i4>
      </vt:variant>
      <vt:variant>
        <vt:i4>0</vt:i4>
      </vt:variant>
      <vt:variant>
        <vt:i4>5</vt:i4>
      </vt:variant>
      <vt:variant>
        <vt:lpwstr/>
      </vt:variant>
      <vt:variant>
        <vt:lpwstr>_Toc504891138</vt:lpwstr>
      </vt:variant>
      <vt:variant>
        <vt:i4>1900601</vt:i4>
      </vt:variant>
      <vt:variant>
        <vt:i4>2</vt:i4>
      </vt:variant>
      <vt:variant>
        <vt:i4>0</vt:i4>
      </vt:variant>
      <vt:variant>
        <vt:i4>5</vt:i4>
      </vt:variant>
      <vt:variant>
        <vt:lpwstr/>
      </vt:variant>
      <vt:variant>
        <vt:lpwstr>_Toc504891137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CENTER FOR NATURAL WELLNESS SCHOOL OF MASSAGE THERAPY</dc:title>
  <dc:creator>education</dc:creator>
  <cp:lastModifiedBy>Nina Forgette-Corcoran</cp:lastModifiedBy>
  <cp:revision>7</cp:revision>
  <cp:lastPrinted>2020-09-03T13:20:00Z</cp:lastPrinted>
  <dcterms:created xsi:type="dcterms:W3CDTF">2022-09-06T14:56:00Z</dcterms:created>
  <dcterms:modified xsi:type="dcterms:W3CDTF">2023-01-04T16:35:00Z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498890605</vt:i4>
  </property>
  <property fmtid="{D5CDD505-2E9C-101B-9397-08002B2CF9AE}" pid="3" name="ContentTypeId">
    <vt:lpwstr>0x01010037D7C24F8EA1C344B2249A9A67F3517B</vt:lpwstr>
  </property>
  <property fmtid="{D5CDD505-2E9C-101B-9397-08002B2CF9AE}" pid="4" name="Order">
    <vt:r8>25085600</vt:r8>
  </property>
</Properties>
</file>